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60B451A1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70DC94FF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5FCC2B7C" w14:textId="3D8B0689" w:rsidR="00643A18" w:rsidRDefault="006E175D" w:rsidP="001917B9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Rekreační nemovitosti stále táhnou: </w:t>
      </w:r>
      <w:r w:rsidR="00C60D73">
        <w:rPr>
          <w:rFonts w:ascii="Arial" w:hAnsi="Arial" w:cs="Arial"/>
          <w:b/>
          <w:bCs/>
          <w:sz w:val="24"/>
          <w:szCs w:val="24"/>
        </w:rPr>
        <w:t>Luxent spouští prodej luxusního projektu Apartmány Albeřice v Krkonoších</w:t>
      </w:r>
    </w:p>
    <w:p w14:paraId="28472147" w14:textId="77777777" w:rsidR="00FC6C93" w:rsidRPr="00F1643D" w:rsidRDefault="00FC6C93" w:rsidP="001917B9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2E8EBC80" w14:textId="76FFD1F5" w:rsidR="00C60D73" w:rsidRDefault="2FC44AD8" w:rsidP="001917B9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692CB55F">
        <w:rPr>
          <w:rFonts w:ascii="Arial" w:hAnsi="Arial" w:cs="Arial"/>
          <w:b/>
          <w:bCs/>
          <w:i/>
          <w:iCs/>
        </w:rPr>
        <w:t xml:space="preserve">Tisková zpráva, </w:t>
      </w:r>
      <w:r w:rsidR="00A57A2B">
        <w:rPr>
          <w:rFonts w:ascii="Arial" w:hAnsi="Arial" w:cs="Arial"/>
          <w:b/>
          <w:bCs/>
          <w:i/>
          <w:iCs/>
        </w:rPr>
        <w:t>29</w:t>
      </w:r>
      <w:r w:rsidR="002D79B3" w:rsidRPr="692CB55F">
        <w:rPr>
          <w:rFonts w:ascii="Arial" w:hAnsi="Arial" w:cs="Arial"/>
          <w:b/>
          <w:bCs/>
          <w:i/>
          <w:iCs/>
        </w:rPr>
        <w:t xml:space="preserve">. </w:t>
      </w:r>
      <w:r w:rsidR="0037221A">
        <w:rPr>
          <w:rFonts w:ascii="Arial" w:hAnsi="Arial" w:cs="Arial"/>
          <w:b/>
          <w:bCs/>
          <w:i/>
          <w:iCs/>
        </w:rPr>
        <w:t>6</w:t>
      </w:r>
      <w:r w:rsidR="0018063D" w:rsidRPr="692CB55F">
        <w:rPr>
          <w:rFonts w:ascii="Arial" w:hAnsi="Arial" w:cs="Arial"/>
          <w:b/>
          <w:bCs/>
          <w:i/>
          <w:iCs/>
        </w:rPr>
        <w:t>. 202</w:t>
      </w:r>
      <w:r w:rsidR="004C3469" w:rsidRPr="692CB55F">
        <w:rPr>
          <w:rFonts w:ascii="Arial" w:hAnsi="Arial" w:cs="Arial"/>
          <w:b/>
          <w:bCs/>
          <w:i/>
          <w:iCs/>
        </w:rPr>
        <w:t>2</w:t>
      </w:r>
      <w:r w:rsidRPr="692CB55F">
        <w:rPr>
          <w:rFonts w:ascii="Arial" w:hAnsi="Arial" w:cs="Arial"/>
          <w:b/>
          <w:bCs/>
          <w:i/>
          <w:iCs/>
        </w:rPr>
        <w:t xml:space="preserve"> –</w:t>
      </w:r>
      <w:r w:rsidR="00C60D73">
        <w:rPr>
          <w:rFonts w:ascii="Arial" w:hAnsi="Arial" w:cs="Arial"/>
          <w:b/>
          <w:bCs/>
          <w:i/>
          <w:iCs/>
        </w:rPr>
        <w:t xml:space="preserve"> </w:t>
      </w:r>
      <w:r w:rsidR="003F7572">
        <w:rPr>
          <w:rFonts w:ascii="Arial" w:hAnsi="Arial" w:cs="Arial"/>
          <w:b/>
          <w:bCs/>
          <w:i/>
          <w:iCs/>
        </w:rPr>
        <w:t>Zájem o rekreační nemovitosti v tuzemsku nepolevuje.</w:t>
      </w:r>
      <w:r w:rsidR="00822906">
        <w:rPr>
          <w:rFonts w:ascii="Arial" w:hAnsi="Arial" w:cs="Arial"/>
          <w:b/>
          <w:bCs/>
          <w:i/>
          <w:iCs/>
        </w:rPr>
        <w:t xml:space="preserve"> Jejich nabídka je však po téměř dvouletém boomu</w:t>
      </w:r>
      <w:r w:rsidR="00170A19">
        <w:rPr>
          <w:rFonts w:ascii="Arial" w:hAnsi="Arial" w:cs="Arial"/>
          <w:b/>
          <w:bCs/>
          <w:i/>
          <w:iCs/>
        </w:rPr>
        <w:t xml:space="preserve"> naprosto nedostatečná. To se </w:t>
      </w:r>
      <w:r w:rsidR="0075639F">
        <w:rPr>
          <w:rFonts w:ascii="Arial" w:hAnsi="Arial" w:cs="Arial"/>
          <w:b/>
          <w:bCs/>
          <w:i/>
          <w:iCs/>
        </w:rPr>
        <w:t xml:space="preserve">společně se zdražováním stavebních materiálů i práce projevuje </w:t>
      </w:r>
      <w:r w:rsidR="00170A19">
        <w:rPr>
          <w:rFonts w:ascii="Arial" w:hAnsi="Arial" w:cs="Arial"/>
          <w:b/>
          <w:bCs/>
          <w:i/>
          <w:iCs/>
        </w:rPr>
        <w:t>na jejich vysokých cenách.</w:t>
      </w:r>
      <w:r w:rsidR="0075639F">
        <w:rPr>
          <w:rFonts w:ascii="Arial" w:hAnsi="Arial" w:cs="Arial"/>
          <w:b/>
          <w:bCs/>
          <w:i/>
          <w:iCs/>
        </w:rPr>
        <w:t xml:space="preserve"> </w:t>
      </w:r>
      <w:r w:rsidR="0075639F" w:rsidRPr="000D1996">
        <w:rPr>
          <w:rFonts w:ascii="Arial" w:hAnsi="Arial" w:cs="Arial"/>
          <w:b/>
          <w:bCs/>
          <w:i/>
          <w:iCs/>
        </w:rPr>
        <w:t>K uspokojení enormní poptávky by měl přispět</w:t>
      </w:r>
      <w:r w:rsidR="0075639F">
        <w:rPr>
          <w:rFonts w:ascii="Arial" w:hAnsi="Arial" w:cs="Arial"/>
          <w:b/>
          <w:bCs/>
          <w:i/>
          <w:iCs/>
        </w:rPr>
        <w:t xml:space="preserve"> nový projekt Apartmány Albeřice s 11 designovými jednotkami, který roste v</w:t>
      </w:r>
      <w:r w:rsidR="00C60D73" w:rsidRPr="00C60D73">
        <w:rPr>
          <w:rFonts w:ascii="Arial" w:hAnsi="Arial" w:cs="Arial"/>
          <w:b/>
          <w:bCs/>
          <w:i/>
          <w:iCs/>
        </w:rPr>
        <w:t xml:space="preserve"> horské </w:t>
      </w:r>
      <w:r w:rsidR="00C57117">
        <w:rPr>
          <w:rFonts w:ascii="Arial" w:hAnsi="Arial" w:cs="Arial"/>
          <w:b/>
          <w:bCs/>
          <w:i/>
          <w:iCs/>
        </w:rPr>
        <w:t>obci</w:t>
      </w:r>
      <w:r w:rsidR="00C60D73" w:rsidRPr="00C60D73">
        <w:rPr>
          <w:rFonts w:ascii="Arial" w:hAnsi="Arial" w:cs="Arial"/>
          <w:b/>
          <w:bCs/>
          <w:i/>
          <w:iCs/>
        </w:rPr>
        <w:t xml:space="preserve"> Horní Maršov – Dolní Albeřice v</w:t>
      </w:r>
      <w:r w:rsidR="0075639F">
        <w:rPr>
          <w:rFonts w:ascii="Arial" w:hAnsi="Arial" w:cs="Arial"/>
          <w:b/>
          <w:bCs/>
          <w:i/>
          <w:iCs/>
        </w:rPr>
        <w:t> </w:t>
      </w:r>
      <w:r w:rsidR="00C60D73" w:rsidRPr="00C60D73">
        <w:rPr>
          <w:rFonts w:ascii="Arial" w:hAnsi="Arial" w:cs="Arial"/>
          <w:b/>
          <w:bCs/>
          <w:i/>
          <w:iCs/>
        </w:rPr>
        <w:t>Krkonoších</w:t>
      </w:r>
      <w:r w:rsidR="0075639F">
        <w:rPr>
          <w:rFonts w:ascii="Arial" w:hAnsi="Arial" w:cs="Arial"/>
          <w:b/>
          <w:bCs/>
          <w:i/>
          <w:iCs/>
        </w:rPr>
        <w:t>. V</w:t>
      </w:r>
      <w:r w:rsidR="00C57117">
        <w:rPr>
          <w:rFonts w:ascii="Arial" w:hAnsi="Arial" w:cs="Arial"/>
          <w:b/>
          <w:bCs/>
          <w:i/>
          <w:iCs/>
        </w:rPr>
        <w:t xml:space="preserve">ýhradní </w:t>
      </w:r>
      <w:r w:rsidR="009669C6">
        <w:rPr>
          <w:rFonts w:ascii="Arial" w:hAnsi="Arial" w:cs="Arial"/>
          <w:b/>
          <w:bCs/>
          <w:i/>
          <w:iCs/>
        </w:rPr>
        <w:t>prodej nyní odstartovala</w:t>
      </w:r>
      <w:r w:rsidR="009669C6" w:rsidRPr="009669C6">
        <w:rPr>
          <w:rFonts w:ascii="Arial" w:hAnsi="Arial" w:cs="Arial"/>
          <w:b/>
          <w:bCs/>
          <w:i/>
          <w:iCs/>
        </w:rPr>
        <w:t xml:space="preserve"> </w:t>
      </w:r>
      <w:r w:rsidR="009669C6">
        <w:rPr>
          <w:rFonts w:ascii="Arial" w:hAnsi="Arial" w:cs="Arial"/>
          <w:b/>
          <w:bCs/>
          <w:i/>
          <w:iCs/>
        </w:rPr>
        <w:t>realitní kancelář</w:t>
      </w:r>
      <w:r w:rsidR="009669C6" w:rsidRPr="000E6DF7">
        <w:rPr>
          <w:rFonts w:ascii="Arial" w:hAnsi="Arial" w:cs="Arial"/>
          <w:b/>
          <w:bCs/>
          <w:i/>
          <w:iCs/>
        </w:rPr>
        <w:t xml:space="preserve"> Luxent – Exclusive Properties</w:t>
      </w:r>
      <w:r w:rsidR="009669C6">
        <w:rPr>
          <w:rFonts w:ascii="Arial" w:hAnsi="Arial" w:cs="Arial"/>
          <w:b/>
          <w:bCs/>
          <w:i/>
          <w:iCs/>
        </w:rPr>
        <w:t>.</w:t>
      </w:r>
      <w:r w:rsidR="00A12FC6">
        <w:rPr>
          <w:rFonts w:ascii="Arial" w:hAnsi="Arial" w:cs="Arial"/>
          <w:b/>
          <w:bCs/>
          <w:i/>
          <w:iCs/>
        </w:rPr>
        <w:t xml:space="preserve"> </w:t>
      </w:r>
      <w:r w:rsidR="00C60D73">
        <w:rPr>
          <w:rFonts w:ascii="Arial" w:hAnsi="Arial" w:cs="Arial"/>
          <w:b/>
          <w:bCs/>
          <w:i/>
          <w:iCs/>
        </w:rPr>
        <w:t xml:space="preserve">Výstavba </w:t>
      </w:r>
      <w:r w:rsidR="00DD5C8D">
        <w:rPr>
          <w:rFonts w:ascii="Arial" w:hAnsi="Arial" w:cs="Arial"/>
          <w:b/>
          <w:bCs/>
          <w:i/>
          <w:iCs/>
        </w:rPr>
        <w:t xml:space="preserve">nízkopodlažního </w:t>
      </w:r>
      <w:r w:rsidR="0075639F">
        <w:rPr>
          <w:rFonts w:ascii="Arial" w:hAnsi="Arial" w:cs="Arial"/>
          <w:b/>
          <w:bCs/>
          <w:i/>
          <w:iCs/>
        </w:rPr>
        <w:t xml:space="preserve">domu </w:t>
      </w:r>
      <w:r w:rsidR="00C60D73">
        <w:rPr>
          <w:rFonts w:ascii="Arial" w:hAnsi="Arial" w:cs="Arial"/>
          <w:b/>
          <w:bCs/>
          <w:i/>
          <w:iCs/>
        </w:rPr>
        <w:t xml:space="preserve">by měla být zahájena </w:t>
      </w:r>
      <w:r w:rsidR="001F263C">
        <w:rPr>
          <w:rFonts w:ascii="Arial" w:hAnsi="Arial" w:cs="Arial"/>
          <w:b/>
          <w:bCs/>
          <w:i/>
          <w:iCs/>
        </w:rPr>
        <w:t>ke konci letošního roku</w:t>
      </w:r>
      <w:r w:rsidR="00C60D73">
        <w:rPr>
          <w:rFonts w:ascii="Arial" w:hAnsi="Arial" w:cs="Arial"/>
          <w:b/>
          <w:bCs/>
          <w:i/>
          <w:iCs/>
        </w:rPr>
        <w:t>, dokončení se plánuje</w:t>
      </w:r>
      <w:r w:rsidR="001F263C" w:rsidRPr="001F263C">
        <w:rPr>
          <w:rFonts w:ascii="Arial" w:hAnsi="Arial" w:cs="Arial"/>
          <w:b/>
          <w:bCs/>
          <w:i/>
          <w:iCs/>
        </w:rPr>
        <w:t xml:space="preserve"> </w:t>
      </w:r>
      <w:r w:rsidR="001F263C">
        <w:rPr>
          <w:rFonts w:ascii="Arial" w:hAnsi="Arial" w:cs="Arial"/>
          <w:b/>
          <w:bCs/>
          <w:i/>
          <w:iCs/>
        </w:rPr>
        <w:t xml:space="preserve">ve 4. čtvrtletí </w:t>
      </w:r>
      <w:r w:rsidR="00C60D73">
        <w:rPr>
          <w:rFonts w:ascii="Arial" w:hAnsi="Arial" w:cs="Arial"/>
          <w:b/>
          <w:bCs/>
          <w:i/>
          <w:iCs/>
        </w:rPr>
        <w:t>toho příštího.</w:t>
      </w:r>
    </w:p>
    <w:p w14:paraId="3E6B07EC" w14:textId="77777777" w:rsidR="000267D9" w:rsidRDefault="000267D9" w:rsidP="001917B9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CDEC280" w14:textId="5A2C8336" w:rsidR="003F7572" w:rsidRPr="003F7572" w:rsidRDefault="00A57A2B" w:rsidP="00C57117">
      <w:pPr>
        <w:spacing w:after="0" w:line="320" w:lineRule="atLeast"/>
        <w:jc w:val="both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B20E8FA" wp14:editId="60BE360A">
            <wp:simplePos x="0" y="0"/>
            <wp:positionH relativeFrom="margin">
              <wp:align>left</wp:align>
            </wp:positionH>
            <wp:positionV relativeFrom="paragraph">
              <wp:posOffset>888365</wp:posOffset>
            </wp:positionV>
            <wp:extent cx="21590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6" y="21418"/>
                <wp:lineTo x="2134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_Interactive LightMi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7572">
        <w:rPr>
          <w:rFonts w:ascii="Arial" w:hAnsi="Arial" w:cs="Arial"/>
          <w:bCs/>
        </w:rPr>
        <w:t xml:space="preserve">Vlna zdražení rekreačních nemovitostí, která byla nejvíce patrná během pandemie koronaviru, rezonuje na trhu dodnes. </w:t>
      </w:r>
      <w:r w:rsidR="003F7572" w:rsidRPr="003F7572">
        <w:rPr>
          <w:rFonts w:ascii="Arial" w:hAnsi="Arial" w:cs="Arial"/>
          <w:bCs/>
          <w:i/>
        </w:rPr>
        <w:t xml:space="preserve">„Například nové horské apartmány ve špičkové kvalitě a s velmi dobrou lokací jsou nabízeny za 170 až </w:t>
      </w:r>
      <w:r w:rsidR="003A51AA">
        <w:rPr>
          <w:rFonts w:ascii="Arial" w:hAnsi="Arial" w:cs="Arial"/>
          <w:bCs/>
          <w:i/>
        </w:rPr>
        <w:t>20</w:t>
      </w:r>
      <w:r w:rsidR="003F7572" w:rsidRPr="003F7572">
        <w:rPr>
          <w:rFonts w:ascii="Arial" w:hAnsi="Arial" w:cs="Arial"/>
          <w:bCs/>
          <w:i/>
        </w:rPr>
        <w:t>0 tis./m</w:t>
      </w:r>
      <w:r w:rsidR="003F7572" w:rsidRPr="003F7572">
        <w:rPr>
          <w:rFonts w:ascii="Arial" w:hAnsi="Arial" w:cs="Arial"/>
          <w:bCs/>
          <w:i/>
          <w:vertAlign w:val="superscript"/>
        </w:rPr>
        <w:t>2</w:t>
      </w:r>
      <w:r w:rsidR="003F7572" w:rsidRPr="003F7572">
        <w:rPr>
          <w:rFonts w:ascii="Arial" w:hAnsi="Arial" w:cs="Arial"/>
          <w:bCs/>
          <w:i/>
        </w:rPr>
        <w:t xml:space="preserve">. Ve vyhledávanějších místech bývají ceny </w:t>
      </w:r>
      <w:r w:rsidR="00BD4E2E">
        <w:rPr>
          <w:rFonts w:ascii="Arial" w:hAnsi="Arial" w:cs="Arial"/>
          <w:bCs/>
          <w:i/>
        </w:rPr>
        <w:t>dokonce</w:t>
      </w:r>
      <w:r w:rsidR="003F7572" w:rsidRPr="003F7572">
        <w:rPr>
          <w:rFonts w:ascii="Arial" w:hAnsi="Arial" w:cs="Arial"/>
          <w:bCs/>
          <w:i/>
        </w:rPr>
        <w:t xml:space="preserve"> vyšší: třeba Špindlerův </w:t>
      </w:r>
      <w:r w:rsidR="003F7572" w:rsidRPr="00A57A2B">
        <w:rPr>
          <w:rFonts w:ascii="Arial" w:hAnsi="Arial" w:cs="Arial"/>
          <w:bCs/>
          <w:i/>
        </w:rPr>
        <w:t xml:space="preserve">Mlýn </w:t>
      </w:r>
      <w:r w:rsidR="003A51AA" w:rsidRPr="009858E6">
        <w:rPr>
          <w:rFonts w:ascii="Arial" w:hAnsi="Arial" w:cs="Arial"/>
          <w:bCs/>
          <w:i/>
        </w:rPr>
        <w:t>pořídíte za 300</w:t>
      </w:r>
      <w:r w:rsidR="003F7572" w:rsidRPr="009858E6">
        <w:rPr>
          <w:rFonts w:ascii="Arial" w:hAnsi="Arial" w:cs="Arial"/>
          <w:bCs/>
          <w:i/>
        </w:rPr>
        <w:t xml:space="preserve"> </w:t>
      </w:r>
      <w:r w:rsidR="003F7572" w:rsidRPr="003F7572">
        <w:rPr>
          <w:rFonts w:ascii="Arial" w:hAnsi="Arial" w:cs="Arial"/>
          <w:bCs/>
          <w:i/>
        </w:rPr>
        <w:t>tis./m</w:t>
      </w:r>
      <w:r w:rsidR="003F7572" w:rsidRPr="003F7572">
        <w:rPr>
          <w:rFonts w:ascii="Arial" w:hAnsi="Arial" w:cs="Arial"/>
          <w:bCs/>
          <w:i/>
          <w:vertAlign w:val="superscript"/>
        </w:rPr>
        <w:t>2</w:t>
      </w:r>
      <w:r w:rsidR="003A51AA">
        <w:rPr>
          <w:rFonts w:ascii="Arial" w:hAnsi="Arial" w:cs="Arial"/>
          <w:bCs/>
          <w:i/>
        </w:rPr>
        <w:t xml:space="preserve"> a víc,</w:t>
      </w:r>
      <w:r w:rsidR="003F7572" w:rsidRPr="003F7572">
        <w:rPr>
          <w:rFonts w:ascii="Arial" w:hAnsi="Arial" w:cs="Arial"/>
          <w:bCs/>
          <w:i/>
        </w:rPr>
        <w:t xml:space="preserve"> Pec pod Sněžkou pak </w:t>
      </w:r>
      <w:r w:rsidR="003A51AA">
        <w:rPr>
          <w:rFonts w:ascii="Arial" w:hAnsi="Arial" w:cs="Arial"/>
          <w:bCs/>
          <w:i/>
        </w:rPr>
        <w:t xml:space="preserve">za </w:t>
      </w:r>
      <w:r w:rsidR="003F7572" w:rsidRPr="003F7572">
        <w:rPr>
          <w:rFonts w:ascii="Arial" w:hAnsi="Arial" w:cs="Arial"/>
          <w:bCs/>
          <w:i/>
        </w:rPr>
        <w:t>2</w:t>
      </w:r>
      <w:r w:rsidR="003A51AA">
        <w:rPr>
          <w:rFonts w:ascii="Arial" w:hAnsi="Arial" w:cs="Arial"/>
          <w:bCs/>
          <w:i/>
        </w:rPr>
        <w:t>5</w:t>
      </w:r>
      <w:r w:rsidR="003F7572" w:rsidRPr="003F7572">
        <w:rPr>
          <w:rFonts w:ascii="Arial" w:hAnsi="Arial" w:cs="Arial"/>
          <w:bCs/>
          <w:i/>
        </w:rPr>
        <w:t>0 tis./m</w:t>
      </w:r>
      <w:r w:rsidR="003F7572" w:rsidRPr="003F7572">
        <w:rPr>
          <w:rFonts w:ascii="Arial" w:hAnsi="Arial" w:cs="Arial"/>
          <w:bCs/>
          <w:i/>
          <w:vertAlign w:val="superscript"/>
        </w:rPr>
        <w:t>2</w:t>
      </w:r>
      <w:r w:rsidR="003F7572" w:rsidRPr="003F7572">
        <w:rPr>
          <w:rFonts w:ascii="Arial" w:hAnsi="Arial" w:cs="Arial"/>
          <w:bCs/>
          <w:i/>
        </w:rPr>
        <w:t>.</w:t>
      </w:r>
      <w:r w:rsidR="001F263C">
        <w:rPr>
          <w:rFonts w:ascii="Arial" w:hAnsi="Arial" w:cs="Arial"/>
          <w:bCs/>
          <w:i/>
        </w:rPr>
        <w:t xml:space="preserve"> </w:t>
      </w:r>
      <w:r w:rsidR="003F7572" w:rsidRPr="003F7572">
        <w:rPr>
          <w:rFonts w:ascii="Arial" w:hAnsi="Arial" w:cs="Arial"/>
          <w:bCs/>
          <w:i/>
        </w:rPr>
        <w:t>S</w:t>
      </w:r>
      <w:r w:rsidR="00EC7A07">
        <w:rPr>
          <w:rFonts w:ascii="Arial" w:hAnsi="Arial" w:cs="Arial"/>
          <w:bCs/>
          <w:i/>
        </w:rPr>
        <w:t xml:space="preserve"> narůstající </w:t>
      </w:r>
      <w:r w:rsidR="003F7572" w:rsidRPr="003F7572">
        <w:rPr>
          <w:rFonts w:ascii="Arial" w:hAnsi="Arial" w:cs="Arial"/>
          <w:bCs/>
          <w:i/>
        </w:rPr>
        <w:t>vzdáleností od těchto turistických center cena klesá na úroveň kolem 130</w:t>
      </w:r>
      <w:r w:rsidR="003A4E0F">
        <w:rPr>
          <w:rFonts w:ascii="Arial" w:hAnsi="Arial" w:cs="Arial"/>
          <w:bCs/>
          <w:i/>
        </w:rPr>
        <w:t xml:space="preserve"> až </w:t>
      </w:r>
      <w:r w:rsidR="003A51AA" w:rsidRPr="009858E6">
        <w:rPr>
          <w:rFonts w:ascii="Arial" w:hAnsi="Arial" w:cs="Arial"/>
          <w:bCs/>
          <w:i/>
        </w:rPr>
        <w:t xml:space="preserve">150 </w:t>
      </w:r>
      <w:r w:rsidR="003F7572" w:rsidRPr="003F7572">
        <w:rPr>
          <w:rFonts w:ascii="Arial" w:hAnsi="Arial" w:cs="Arial"/>
          <w:bCs/>
          <w:i/>
        </w:rPr>
        <w:t>tis</w:t>
      </w:r>
      <w:r>
        <w:rPr>
          <w:rFonts w:ascii="Arial" w:hAnsi="Arial" w:cs="Arial"/>
          <w:bCs/>
          <w:i/>
        </w:rPr>
        <w:t>.</w:t>
      </w:r>
      <w:r w:rsidR="003F7572" w:rsidRPr="003F7572">
        <w:rPr>
          <w:rFonts w:ascii="Arial" w:hAnsi="Arial" w:cs="Arial"/>
          <w:bCs/>
          <w:i/>
        </w:rPr>
        <w:t>/m</w:t>
      </w:r>
      <w:r w:rsidR="003F7572" w:rsidRPr="003F7572">
        <w:rPr>
          <w:rFonts w:ascii="Arial" w:hAnsi="Arial" w:cs="Arial"/>
          <w:bCs/>
          <w:i/>
          <w:vertAlign w:val="superscript"/>
        </w:rPr>
        <w:t>2</w:t>
      </w:r>
      <w:r w:rsidR="003F7572" w:rsidRPr="003F7572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 xml:space="preserve"> </w:t>
      </w:r>
      <w:r w:rsidR="003F7572" w:rsidRPr="003F7572">
        <w:rPr>
          <w:rFonts w:ascii="Arial" w:hAnsi="Arial" w:cs="Arial"/>
          <w:bCs/>
          <w:i/>
        </w:rPr>
        <w:t>Tyto ceny rostly řadu let, během několika posledních o deset, ale i více procent ročně,“</w:t>
      </w:r>
      <w:r w:rsidR="003F7572">
        <w:rPr>
          <w:rFonts w:ascii="Arial" w:hAnsi="Arial" w:cs="Arial"/>
          <w:bCs/>
        </w:rPr>
        <w:t xml:space="preserve"> popisuje ředitel realitní kanceláře </w:t>
      </w:r>
      <w:hyperlink r:id="rId10" w:history="1">
        <w:r w:rsidR="003F7572" w:rsidRPr="001917B9">
          <w:rPr>
            <w:rStyle w:val="Hypertextovodkaz"/>
            <w:rFonts w:ascii="Arial" w:hAnsi="Arial" w:cs="Arial"/>
            <w:bCs/>
            <w:iCs/>
          </w:rPr>
          <w:t>Luxent – Exclusive Properties</w:t>
        </w:r>
      </w:hyperlink>
      <w:r w:rsidR="003F7572">
        <w:rPr>
          <w:rFonts w:ascii="Arial" w:hAnsi="Arial" w:cs="Arial"/>
          <w:bCs/>
        </w:rPr>
        <w:t xml:space="preserve"> Jiří Kučera a dodává: </w:t>
      </w:r>
      <w:r w:rsidR="003F7572" w:rsidRPr="003F7572">
        <w:rPr>
          <w:rFonts w:ascii="Arial" w:hAnsi="Arial" w:cs="Arial"/>
          <w:bCs/>
          <w:i/>
        </w:rPr>
        <w:t>„</w:t>
      </w:r>
      <w:r w:rsidR="003F7572">
        <w:rPr>
          <w:rFonts w:ascii="Arial" w:hAnsi="Arial" w:cs="Arial"/>
          <w:bCs/>
          <w:i/>
        </w:rPr>
        <w:t xml:space="preserve">I když se nabídka </w:t>
      </w:r>
      <w:r w:rsidR="003F7572" w:rsidRPr="003F7572">
        <w:rPr>
          <w:rFonts w:ascii="Arial" w:hAnsi="Arial" w:cs="Arial"/>
          <w:bCs/>
          <w:i/>
        </w:rPr>
        <w:t>z</w:t>
      </w:r>
      <w:r w:rsidR="003F7572">
        <w:rPr>
          <w:rFonts w:ascii="Arial" w:hAnsi="Arial" w:cs="Arial"/>
          <w:bCs/>
          <w:i/>
        </w:rPr>
        <w:t xml:space="preserve">a tu dobu výrazně ztenčila, </w:t>
      </w:r>
      <w:r w:rsidR="003F7572" w:rsidRPr="003F7572">
        <w:rPr>
          <w:rFonts w:ascii="Arial" w:hAnsi="Arial" w:cs="Arial"/>
          <w:bCs/>
          <w:i/>
        </w:rPr>
        <w:t xml:space="preserve">zájem o druhé bydlení v přírodě </w:t>
      </w:r>
      <w:r w:rsidR="003F7572">
        <w:rPr>
          <w:rFonts w:ascii="Arial" w:hAnsi="Arial" w:cs="Arial"/>
          <w:bCs/>
          <w:i/>
        </w:rPr>
        <w:t xml:space="preserve">rozhodně </w:t>
      </w:r>
      <w:r w:rsidR="003F7572" w:rsidRPr="003F7572">
        <w:rPr>
          <w:rFonts w:ascii="Arial" w:hAnsi="Arial" w:cs="Arial"/>
          <w:bCs/>
          <w:i/>
        </w:rPr>
        <w:t>nepolevil. A to jednak z řad lidí, kteří chtějí trávit volný čas v</w:t>
      </w:r>
      <w:r w:rsidR="003F7572">
        <w:rPr>
          <w:rFonts w:ascii="Arial" w:hAnsi="Arial" w:cs="Arial"/>
          <w:bCs/>
          <w:i/>
        </w:rPr>
        <w:t> </w:t>
      </w:r>
      <w:r w:rsidR="003F7572" w:rsidRPr="003F7572">
        <w:rPr>
          <w:rFonts w:ascii="Arial" w:hAnsi="Arial" w:cs="Arial"/>
          <w:bCs/>
          <w:i/>
        </w:rPr>
        <w:t>tuzemsku</w:t>
      </w:r>
      <w:r w:rsidR="003F7572">
        <w:rPr>
          <w:rFonts w:ascii="Arial" w:hAnsi="Arial" w:cs="Arial"/>
          <w:bCs/>
          <w:i/>
        </w:rPr>
        <w:t xml:space="preserve"> ve své vlastní rekreační nemovitosti</w:t>
      </w:r>
      <w:r w:rsidR="003F7572" w:rsidRPr="003F7572">
        <w:rPr>
          <w:rFonts w:ascii="Arial" w:hAnsi="Arial" w:cs="Arial"/>
          <w:bCs/>
          <w:i/>
        </w:rPr>
        <w:t xml:space="preserve">, tak z řad investorů hledajících jistotu uložení </w:t>
      </w:r>
      <w:r w:rsidR="003B0FB1">
        <w:rPr>
          <w:rFonts w:ascii="Arial" w:hAnsi="Arial" w:cs="Arial"/>
          <w:bCs/>
          <w:i/>
        </w:rPr>
        <w:t xml:space="preserve">a zhodnocení </w:t>
      </w:r>
      <w:r w:rsidR="003F7572" w:rsidRPr="003F7572">
        <w:rPr>
          <w:rFonts w:ascii="Arial" w:hAnsi="Arial" w:cs="Arial"/>
          <w:bCs/>
          <w:i/>
        </w:rPr>
        <w:t>finančních prostředků.“</w:t>
      </w:r>
      <w:r w:rsidR="003F7572">
        <w:rPr>
          <w:rFonts w:ascii="Arial" w:hAnsi="Arial" w:cs="Arial"/>
          <w:bCs/>
          <w:i/>
        </w:rPr>
        <w:t xml:space="preserve"> </w:t>
      </w:r>
      <w:r w:rsidR="003F7572">
        <w:rPr>
          <w:rFonts w:ascii="Arial" w:hAnsi="Arial" w:cs="Arial"/>
          <w:bCs/>
        </w:rPr>
        <w:t>Realitní kancelář proto do svého portfolia nabrala nový developerský projekt v Krkonoších.</w:t>
      </w:r>
    </w:p>
    <w:p w14:paraId="2DA34B48" w14:textId="77777777" w:rsidR="003F7572" w:rsidRDefault="003F7572" w:rsidP="00C5711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7D30EF0" w14:textId="3AD1A21E" w:rsidR="003F7572" w:rsidRPr="003F7572" w:rsidRDefault="0010547C" w:rsidP="00C57117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1917B9">
        <w:rPr>
          <w:rFonts w:ascii="Arial" w:hAnsi="Arial" w:cs="Arial"/>
          <w:b/>
          <w:bCs/>
        </w:rPr>
        <w:t>Stylové apartmán</w:t>
      </w:r>
      <w:r w:rsidR="00C349C0">
        <w:rPr>
          <w:rFonts w:ascii="Arial" w:hAnsi="Arial" w:cs="Arial"/>
          <w:b/>
          <w:bCs/>
        </w:rPr>
        <w:t>y</w:t>
      </w:r>
      <w:r w:rsidRPr="001917B9">
        <w:rPr>
          <w:rFonts w:ascii="Arial" w:hAnsi="Arial" w:cs="Arial"/>
          <w:b/>
          <w:bCs/>
        </w:rPr>
        <w:t xml:space="preserve"> v Krkonoších</w:t>
      </w:r>
    </w:p>
    <w:p w14:paraId="360F2B93" w14:textId="78B29D5C" w:rsidR="00C57117" w:rsidRPr="009F4976" w:rsidRDefault="001A7144" w:rsidP="00C57117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B48F9C5" wp14:editId="47752AE7">
            <wp:simplePos x="0" y="0"/>
            <wp:positionH relativeFrom="margin">
              <wp:align>right</wp:align>
            </wp:positionH>
            <wp:positionV relativeFrom="paragraph">
              <wp:posOffset>214895</wp:posOffset>
            </wp:positionV>
            <wp:extent cx="215963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0" y="21351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_Post.p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F">
        <w:rPr>
          <w:rFonts w:ascii="Arial" w:hAnsi="Arial" w:cs="Arial"/>
          <w:bCs/>
        </w:rPr>
        <w:t xml:space="preserve">Komorní </w:t>
      </w:r>
      <w:r w:rsidR="00F46C5A">
        <w:rPr>
          <w:rFonts w:ascii="Arial" w:hAnsi="Arial" w:cs="Arial"/>
          <w:bCs/>
        </w:rPr>
        <w:t xml:space="preserve">objekt </w:t>
      </w:r>
      <w:hyperlink r:id="rId12" w:history="1">
        <w:r w:rsidR="00FD6E7F" w:rsidRPr="00A57A2B">
          <w:rPr>
            <w:rStyle w:val="Hypertextovodkaz"/>
            <w:rFonts w:ascii="Arial" w:hAnsi="Arial" w:cs="Arial"/>
            <w:bCs/>
          </w:rPr>
          <w:t>Apartmány Albeřice</w:t>
        </w:r>
      </w:hyperlink>
      <w:r w:rsidR="00FD6E7F">
        <w:rPr>
          <w:rFonts w:ascii="Arial" w:hAnsi="Arial" w:cs="Arial"/>
          <w:bCs/>
        </w:rPr>
        <w:t xml:space="preserve"> zahrnuje 11 jednotek ve variantách 1+kk až 3+kk a</w:t>
      </w:r>
      <w:r w:rsidR="001A39E8">
        <w:rPr>
          <w:rFonts w:ascii="Arial" w:hAnsi="Arial" w:cs="Arial"/>
          <w:bCs/>
        </w:rPr>
        <w:t> </w:t>
      </w:r>
      <w:r w:rsidR="00FD6E7F">
        <w:rPr>
          <w:rFonts w:ascii="Arial" w:hAnsi="Arial" w:cs="Arial"/>
          <w:bCs/>
        </w:rPr>
        <w:t xml:space="preserve">rozloze od </w:t>
      </w:r>
      <w:r w:rsidR="001A03C8">
        <w:rPr>
          <w:rFonts w:ascii="Arial" w:hAnsi="Arial" w:cs="Arial"/>
          <w:bCs/>
        </w:rPr>
        <w:t>39</w:t>
      </w:r>
      <w:r w:rsidR="00FD6E7F">
        <w:rPr>
          <w:rFonts w:ascii="Arial" w:hAnsi="Arial" w:cs="Arial"/>
          <w:bCs/>
        </w:rPr>
        <w:t xml:space="preserve"> m</w:t>
      </w:r>
      <w:r w:rsidR="00FD6E7F" w:rsidRPr="009669C6">
        <w:rPr>
          <w:rFonts w:ascii="Arial" w:hAnsi="Arial" w:cs="Arial"/>
          <w:bCs/>
          <w:vertAlign w:val="superscript"/>
        </w:rPr>
        <w:t>2</w:t>
      </w:r>
      <w:r w:rsidR="00FD6E7F">
        <w:rPr>
          <w:rFonts w:ascii="Arial" w:hAnsi="Arial" w:cs="Arial"/>
          <w:bCs/>
        </w:rPr>
        <w:t xml:space="preserve"> do 14</w:t>
      </w:r>
      <w:r w:rsidR="00A57A2B">
        <w:rPr>
          <w:rFonts w:ascii="Arial" w:hAnsi="Arial" w:cs="Arial"/>
          <w:bCs/>
        </w:rPr>
        <w:t>4</w:t>
      </w:r>
      <w:r w:rsidR="00FD6E7F">
        <w:rPr>
          <w:rFonts w:ascii="Arial" w:hAnsi="Arial" w:cs="Arial"/>
          <w:bCs/>
        </w:rPr>
        <w:t xml:space="preserve"> m</w:t>
      </w:r>
      <w:r w:rsidR="00FD6E7F" w:rsidRPr="009669C6">
        <w:rPr>
          <w:rFonts w:ascii="Arial" w:hAnsi="Arial" w:cs="Arial"/>
          <w:bCs/>
          <w:vertAlign w:val="superscript"/>
        </w:rPr>
        <w:t>2</w:t>
      </w:r>
      <w:r w:rsidR="00FD6E7F" w:rsidRPr="00FD6E7F">
        <w:rPr>
          <w:rFonts w:ascii="Arial" w:hAnsi="Arial" w:cs="Arial"/>
          <w:bCs/>
        </w:rPr>
        <w:t xml:space="preserve">. </w:t>
      </w:r>
      <w:r w:rsidR="00FD6E7F">
        <w:rPr>
          <w:rFonts w:ascii="Arial" w:hAnsi="Arial" w:cs="Arial"/>
          <w:bCs/>
        </w:rPr>
        <w:t>Ke každé náleží terasa, k</w:t>
      </w:r>
      <w:r w:rsidR="001A39E8">
        <w:rPr>
          <w:rFonts w:ascii="Arial" w:hAnsi="Arial" w:cs="Arial"/>
          <w:bCs/>
        </w:rPr>
        <w:t> </w:t>
      </w:r>
      <w:r w:rsidR="00FD6E7F">
        <w:rPr>
          <w:rFonts w:ascii="Arial" w:hAnsi="Arial" w:cs="Arial"/>
          <w:bCs/>
        </w:rPr>
        <w:t>těm</w:t>
      </w:r>
      <w:r w:rsidR="00FD6E7F" w:rsidRPr="00FD6E7F">
        <w:rPr>
          <w:rFonts w:ascii="Arial" w:hAnsi="Arial" w:cs="Arial"/>
          <w:bCs/>
        </w:rPr>
        <w:t xml:space="preserve"> přízemní</w:t>
      </w:r>
      <w:r w:rsidR="00FD6E7F">
        <w:rPr>
          <w:rFonts w:ascii="Arial" w:hAnsi="Arial" w:cs="Arial"/>
          <w:bCs/>
        </w:rPr>
        <w:t>m navíc předzahrádka</w:t>
      </w:r>
      <w:r w:rsidR="00FD6E7F" w:rsidRPr="00FD6E7F">
        <w:rPr>
          <w:rFonts w:ascii="Arial" w:hAnsi="Arial" w:cs="Arial"/>
          <w:bCs/>
        </w:rPr>
        <w:t xml:space="preserve">. </w:t>
      </w:r>
      <w:r w:rsidR="00C57117">
        <w:rPr>
          <w:rFonts w:ascii="Arial" w:hAnsi="Arial" w:cs="Arial"/>
          <w:bCs/>
        </w:rPr>
        <w:t xml:space="preserve">Chybět nebude </w:t>
      </w:r>
      <w:r w:rsidR="00C57117" w:rsidRPr="009F4976">
        <w:rPr>
          <w:rFonts w:ascii="Arial" w:hAnsi="Arial" w:cs="Arial"/>
          <w:bCs/>
        </w:rPr>
        <w:t xml:space="preserve">vlastní kryté parkovací stání a zabezpečený zděný sklad pro kola a jiné sportovní vybavení. V domě </w:t>
      </w:r>
      <w:r w:rsidR="002F797B">
        <w:rPr>
          <w:rFonts w:ascii="Arial" w:hAnsi="Arial" w:cs="Arial"/>
          <w:bCs/>
        </w:rPr>
        <w:t>vznikne</w:t>
      </w:r>
      <w:r w:rsidR="00C57117" w:rsidRPr="009F4976">
        <w:rPr>
          <w:rFonts w:ascii="Arial" w:hAnsi="Arial" w:cs="Arial"/>
          <w:bCs/>
        </w:rPr>
        <w:t xml:space="preserve"> také lyžárna s uzamykatelnými boxy pro každý z apartmánů.</w:t>
      </w:r>
      <w:r w:rsidR="00C57117" w:rsidRPr="00C57117">
        <w:rPr>
          <w:rFonts w:ascii="Arial" w:hAnsi="Arial" w:cs="Arial"/>
          <w:bCs/>
        </w:rPr>
        <w:t xml:space="preserve"> </w:t>
      </w:r>
      <w:r w:rsidR="00A92BE0">
        <w:rPr>
          <w:rFonts w:ascii="Arial" w:hAnsi="Arial" w:cs="Arial"/>
          <w:bCs/>
        </w:rPr>
        <w:t>O </w:t>
      </w:r>
      <w:r w:rsidR="00C57117">
        <w:rPr>
          <w:rFonts w:ascii="Arial" w:hAnsi="Arial" w:cs="Arial"/>
          <w:bCs/>
        </w:rPr>
        <w:t xml:space="preserve">vytápění se postará tepelné čerpadlo </w:t>
      </w:r>
      <w:r w:rsidR="00C57117" w:rsidRPr="00C57117">
        <w:rPr>
          <w:rFonts w:ascii="Arial" w:hAnsi="Arial" w:cs="Arial"/>
          <w:bCs/>
        </w:rPr>
        <w:t>s podlahovým vytápěním</w:t>
      </w:r>
      <w:r w:rsidR="00C57117" w:rsidRPr="009F4976">
        <w:rPr>
          <w:rFonts w:ascii="Arial" w:hAnsi="Arial" w:cs="Arial"/>
          <w:bCs/>
        </w:rPr>
        <w:t xml:space="preserve">. </w:t>
      </w:r>
      <w:r w:rsidR="002F797B">
        <w:rPr>
          <w:rFonts w:ascii="Arial" w:hAnsi="Arial" w:cs="Arial"/>
          <w:bCs/>
        </w:rPr>
        <w:t xml:space="preserve">Součástí </w:t>
      </w:r>
      <w:r w:rsidR="00874638">
        <w:rPr>
          <w:rFonts w:ascii="Arial" w:hAnsi="Arial" w:cs="Arial"/>
          <w:bCs/>
        </w:rPr>
        <w:t xml:space="preserve">jednotek </w:t>
      </w:r>
      <w:r w:rsidR="002F797B">
        <w:rPr>
          <w:rFonts w:ascii="Arial" w:hAnsi="Arial" w:cs="Arial"/>
          <w:bCs/>
        </w:rPr>
        <w:t>se stane</w:t>
      </w:r>
      <w:r w:rsidR="000D1996">
        <w:rPr>
          <w:rFonts w:ascii="Arial" w:hAnsi="Arial" w:cs="Arial"/>
          <w:bCs/>
        </w:rPr>
        <w:t xml:space="preserve"> chytré řízení domácnosti</w:t>
      </w:r>
      <w:r w:rsidR="000D1996" w:rsidRPr="000D1996">
        <w:rPr>
          <w:rFonts w:ascii="Arial" w:hAnsi="Arial" w:cs="Arial"/>
          <w:bCs/>
        </w:rPr>
        <w:t>.</w:t>
      </w:r>
      <w:r w:rsidR="00A92BE0" w:rsidRPr="00A92BE0">
        <w:rPr>
          <w:rFonts w:ascii="Arial" w:hAnsi="Arial" w:cs="Arial"/>
          <w:bCs/>
        </w:rPr>
        <w:t xml:space="preserve"> </w:t>
      </w:r>
    </w:p>
    <w:p w14:paraId="6E1FDD69" w14:textId="77777777" w:rsidR="00C57117" w:rsidRDefault="00C57117" w:rsidP="001917B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A70B2DE" w14:textId="2D96EADD" w:rsidR="00FD6E7F" w:rsidRDefault="001A7144" w:rsidP="001917B9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437E97E5" wp14:editId="59EB8BBD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2160000" cy="1439216"/>
            <wp:effectExtent l="0" t="0" r="0" b="8890"/>
            <wp:wrapTight wrapText="bothSides">
              <wp:wrapPolygon edited="0">
                <wp:start x="0" y="0"/>
                <wp:lineTo x="0" y="21447"/>
                <wp:lineTo x="21340" y="21447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Interactive LightMix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F" w:rsidRPr="00FD6E7F">
        <w:rPr>
          <w:rFonts w:ascii="Arial" w:hAnsi="Arial" w:cs="Arial"/>
          <w:bCs/>
        </w:rPr>
        <w:t xml:space="preserve">Velkorysé </w:t>
      </w:r>
      <w:r w:rsidR="00C57117">
        <w:rPr>
          <w:rFonts w:ascii="Arial" w:hAnsi="Arial" w:cs="Arial"/>
          <w:bCs/>
        </w:rPr>
        <w:t>obývací pokoje se vstupem na terasy</w:t>
      </w:r>
      <w:r w:rsidR="00C57117" w:rsidRPr="00C57117">
        <w:rPr>
          <w:rFonts w:ascii="Arial" w:hAnsi="Arial" w:cs="Arial"/>
          <w:bCs/>
        </w:rPr>
        <w:t xml:space="preserve"> </w:t>
      </w:r>
      <w:r w:rsidR="00C57117">
        <w:rPr>
          <w:rFonts w:ascii="Arial" w:hAnsi="Arial" w:cs="Arial"/>
          <w:bCs/>
        </w:rPr>
        <w:t xml:space="preserve">budou </w:t>
      </w:r>
      <w:r w:rsidR="002F797B">
        <w:rPr>
          <w:rFonts w:ascii="Arial" w:hAnsi="Arial" w:cs="Arial"/>
          <w:bCs/>
        </w:rPr>
        <w:t xml:space="preserve">masivně </w:t>
      </w:r>
      <w:r w:rsidR="00C57117">
        <w:rPr>
          <w:rFonts w:ascii="Arial" w:hAnsi="Arial" w:cs="Arial"/>
          <w:bCs/>
        </w:rPr>
        <w:t>prosklené, což zaručí dostatek denního světla</w:t>
      </w:r>
      <w:r w:rsidR="002F797B">
        <w:rPr>
          <w:rFonts w:ascii="Arial" w:hAnsi="Arial" w:cs="Arial"/>
          <w:bCs/>
        </w:rPr>
        <w:t xml:space="preserve"> a </w:t>
      </w:r>
      <w:r w:rsidR="002F797B" w:rsidRPr="00FD6E7F">
        <w:rPr>
          <w:rFonts w:ascii="Arial" w:hAnsi="Arial" w:cs="Arial"/>
          <w:bCs/>
        </w:rPr>
        <w:t>propojení s okolní přírodou</w:t>
      </w:r>
      <w:r w:rsidR="002F797B">
        <w:rPr>
          <w:rFonts w:ascii="Arial" w:hAnsi="Arial" w:cs="Arial"/>
          <w:bCs/>
        </w:rPr>
        <w:t>.</w:t>
      </w:r>
      <w:r w:rsidR="002F797B" w:rsidRPr="00FD6E7F">
        <w:rPr>
          <w:rFonts w:ascii="Arial" w:hAnsi="Arial" w:cs="Arial"/>
          <w:bCs/>
        </w:rPr>
        <w:t xml:space="preserve"> </w:t>
      </w:r>
      <w:r w:rsidR="00C57117" w:rsidRPr="009F4976">
        <w:rPr>
          <w:rFonts w:ascii="Arial" w:hAnsi="Arial" w:cs="Arial"/>
          <w:bCs/>
        </w:rPr>
        <w:t xml:space="preserve">Velkoformátová okna </w:t>
      </w:r>
      <w:r w:rsidR="003A042C">
        <w:rPr>
          <w:rFonts w:ascii="Arial" w:hAnsi="Arial" w:cs="Arial"/>
          <w:bCs/>
        </w:rPr>
        <w:t xml:space="preserve">doplní </w:t>
      </w:r>
      <w:r w:rsidR="0075639F">
        <w:rPr>
          <w:rFonts w:ascii="Arial" w:hAnsi="Arial" w:cs="Arial"/>
          <w:bCs/>
        </w:rPr>
        <w:t>předokenní hliníkové žaluzie</w:t>
      </w:r>
      <w:r w:rsidR="00C57117" w:rsidRPr="009F4976">
        <w:rPr>
          <w:rFonts w:ascii="Arial" w:hAnsi="Arial" w:cs="Arial"/>
          <w:bCs/>
        </w:rPr>
        <w:t>.</w:t>
      </w:r>
      <w:r w:rsidR="002F797B">
        <w:rPr>
          <w:rFonts w:ascii="Arial" w:hAnsi="Arial" w:cs="Arial"/>
          <w:bCs/>
        </w:rPr>
        <w:t xml:space="preserve"> V i</w:t>
      </w:r>
      <w:r w:rsidR="00C57117">
        <w:rPr>
          <w:rFonts w:ascii="Arial" w:hAnsi="Arial" w:cs="Arial"/>
          <w:bCs/>
        </w:rPr>
        <w:t>nteri</w:t>
      </w:r>
      <w:r w:rsidR="002F797B">
        <w:rPr>
          <w:rFonts w:ascii="Arial" w:hAnsi="Arial" w:cs="Arial"/>
          <w:bCs/>
        </w:rPr>
        <w:t>éru se počítá s</w:t>
      </w:r>
      <w:r w:rsidR="00C57117">
        <w:rPr>
          <w:rFonts w:ascii="Arial" w:hAnsi="Arial" w:cs="Arial"/>
          <w:bCs/>
        </w:rPr>
        <w:t xml:space="preserve"> praktickými šatnami</w:t>
      </w:r>
      <w:r w:rsidR="00C57117" w:rsidRPr="00FD6E7F">
        <w:rPr>
          <w:rFonts w:ascii="Arial" w:hAnsi="Arial" w:cs="Arial"/>
          <w:bCs/>
        </w:rPr>
        <w:t xml:space="preserve"> i</w:t>
      </w:r>
      <w:r w:rsidR="001A39E8">
        <w:rPr>
          <w:rFonts w:ascii="Arial" w:hAnsi="Arial" w:cs="Arial"/>
          <w:bCs/>
        </w:rPr>
        <w:t> </w:t>
      </w:r>
      <w:r w:rsidR="00C57117" w:rsidRPr="00FD6E7F">
        <w:rPr>
          <w:rFonts w:ascii="Arial" w:hAnsi="Arial" w:cs="Arial"/>
          <w:bCs/>
        </w:rPr>
        <w:t>další</w:t>
      </w:r>
      <w:r w:rsidR="00C57117">
        <w:rPr>
          <w:rFonts w:ascii="Arial" w:hAnsi="Arial" w:cs="Arial"/>
          <w:bCs/>
        </w:rPr>
        <w:t>mi úložnými</w:t>
      </w:r>
      <w:r w:rsidR="00C57117" w:rsidRPr="00FD6E7F">
        <w:rPr>
          <w:rFonts w:ascii="Arial" w:hAnsi="Arial" w:cs="Arial"/>
          <w:bCs/>
        </w:rPr>
        <w:t xml:space="preserve"> prostory</w:t>
      </w:r>
      <w:r w:rsidR="00C57117">
        <w:rPr>
          <w:rFonts w:ascii="Arial" w:hAnsi="Arial" w:cs="Arial"/>
          <w:bCs/>
        </w:rPr>
        <w:t xml:space="preserve">. </w:t>
      </w:r>
      <w:r w:rsidR="00C57117" w:rsidRPr="00FD6E7F">
        <w:rPr>
          <w:rFonts w:ascii="Arial" w:hAnsi="Arial" w:cs="Arial"/>
          <w:bCs/>
        </w:rPr>
        <w:t>V komorách či vestavných skříních je pamatováno na přívod pro pračky a sušičky</w:t>
      </w:r>
      <w:r w:rsidR="002F797B">
        <w:rPr>
          <w:rFonts w:ascii="Arial" w:hAnsi="Arial" w:cs="Arial"/>
          <w:bCs/>
        </w:rPr>
        <w:t xml:space="preserve">. </w:t>
      </w:r>
      <w:r w:rsidR="00FD6E7F" w:rsidRPr="00FD6E7F">
        <w:rPr>
          <w:rFonts w:ascii="Arial" w:hAnsi="Arial" w:cs="Arial"/>
          <w:bCs/>
        </w:rPr>
        <w:t xml:space="preserve">Budoucí majitele potěší vysoké standardy </w:t>
      </w:r>
      <w:r w:rsidR="005C08DF">
        <w:rPr>
          <w:rFonts w:ascii="Arial" w:hAnsi="Arial" w:cs="Arial"/>
          <w:bCs/>
        </w:rPr>
        <w:t>s </w:t>
      </w:r>
      <w:r w:rsidR="002F797B">
        <w:rPr>
          <w:rFonts w:ascii="Arial" w:hAnsi="Arial" w:cs="Arial"/>
          <w:bCs/>
        </w:rPr>
        <w:t>autentický</w:t>
      </w:r>
      <w:r w:rsidR="005C08DF">
        <w:rPr>
          <w:rFonts w:ascii="Arial" w:hAnsi="Arial" w:cs="Arial"/>
          <w:bCs/>
        </w:rPr>
        <w:t xml:space="preserve">mi </w:t>
      </w:r>
      <w:r w:rsidR="00FD6E7F" w:rsidRPr="00FD6E7F">
        <w:rPr>
          <w:rFonts w:ascii="Arial" w:hAnsi="Arial" w:cs="Arial"/>
          <w:bCs/>
        </w:rPr>
        <w:t>přírodní</w:t>
      </w:r>
      <w:r w:rsidR="005C08DF">
        <w:rPr>
          <w:rFonts w:ascii="Arial" w:hAnsi="Arial" w:cs="Arial"/>
          <w:bCs/>
        </w:rPr>
        <w:t xml:space="preserve">mi </w:t>
      </w:r>
      <w:r w:rsidR="00FD6E7F" w:rsidRPr="00FD6E7F">
        <w:rPr>
          <w:rFonts w:ascii="Arial" w:hAnsi="Arial" w:cs="Arial"/>
          <w:bCs/>
        </w:rPr>
        <w:t>materiál</w:t>
      </w:r>
      <w:r w:rsidR="005C08DF">
        <w:rPr>
          <w:rFonts w:ascii="Arial" w:hAnsi="Arial" w:cs="Arial"/>
          <w:bCs/>
        </w:rPr>
        <w:t>y</w:t>
      </w:r>
      <w:r w:rsidR="00FD6E7F" w:rsidRPr="00FD6E7F">
        <w:rPr>
          <w:rFonts w:ascii="Arial" w:hAnsi="Arial" w:cs="Arial"/>
          <w:bCs/>
        </w:rPr>
        <w:t>,</w:t>
      </w:r>
      <w:r w:rsidR="00C57117">
        <w:rPr>
          <w:rFonts w:ascii="Arial" w:hAnsi="Arial" w:cs="Arial"/>
          <w:bCs/>
        </w:rPr>
        <w:t xml:space="preserve"> s</w:t>
      </w:r>
      <w:r w:rsidR="00BE099D">
        <w:rPr>
          <w:rFonts w:ascii="Arial" w:hAnsi="Arial" w:cs="Arial"/>
          <w:bCs/>
        </w:rPr>
        <w:t xml:space="preserve"> bohatým </w:t>
      </w:r>
      <w:r w:rsidR="00C57117">
        <w:rPr>
          <w:rFonts w:ascii="Arial" w:hAnsi="Arial" w:cs="Arial"/>
          <w:bCs/>
        </w:rPr>
        <w:t>využitím masivního dřeva.</w:t>
      </w:r>
      <w:r w:rsidR="000D1996">
        <w:rPr>
          <w:rFonts w:ascii="Arial" w:hAnsi="Arial" w:cs="Arial"/>
          <w:bCs/>
        </w:rPr>
        <w:t xml:space="preserve"> </w:t>
      </w:r>
      <w:r w:rsidR="00F27B07">
        <w:rPr>
          <w:rFonts w:ascii="Arial" w:hAnsi="Arial" w:cs="Arial"/>
          <w:bCs/>
        </w:rPr>
        <w:t>P</w:t>
      </w:r>
      <w:r w:rsidR="00F27B07" w:rsidRPr="000D1996">
        <w:rPr>
          <w:rFonts w:ascii="Arial" w:hAnsi="Arial" w:cs="Arial"/>
          <w:bCs/>
        </w:rPr>
        <w:t xml:space="preserve">říjemné chvíle odpočinku po sportovních výkonech nebo procházkách </w:t>
      </w:r>
      <w:r w:rsidR="00F27B07">
        <w:rPr>
          <w:rFonts w:ascii="Arial" w:hAnsi="Arial" w:cs="Arial"/>
          <w:bCs/>
        </w:rPr>
        <w:t xml:space="preserve">lze trávit </w:t>
      </w:r>
      <w:r w:rsidR="00F27B07" w:rsidRPr="000D1996">
        <w:rPr>
          <w:rFonts w:ascii="Arial" w:hAnsi="Arial" w:cs="Arial"/>
          <w:bCs/>
        </w:rPr>
        <w:t xml:space="preserve">u </w:t>
      </w:r>
      <w:r w:rsidR="00F27B07">
        <w:rPr>
          <w:rFonts w:ascii="Arial" w:hAnsi="Arial" w:cs="Arial"/>
          <w:bCs/>
        </w:rPr>
        <w:t>krbu, v některých apartmánech dokonce ve vlastní sauně.</w:t>
      </w:r>
    </w:p>
    <w:p w14:paraId="1D1B579F" w14:textId="77777777" w:rsidR="0010547C" w:rsidRDefault="0010547C" w:rsidP="001917B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6F7DFBD" w14:textId="6D4E09D3" w:rsidR="00FD6E7F" w:rsidRPr="00FD6E7F" w:rsidRDefault="001A7144" w:rsidP="001917B9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921FF28" wp14:editId="455DD4C2">
            <wp:simplePos x="0" y="0"/>
            <wp:positionH relativeFrom="margin">
              <wp:align>right</wp:align>
            </wp:positionH>
            <wp:positionV relativeFrom="paragraph">
              <wp:posOffset>38262</wp:posOffset>
            </wp:positionV>
            <wp:extent cx="215963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0" y="21351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jekt Albeřice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F">
        <w:rPr>
          <w:rFonts w:ascii="Arial" w:hAnsi="Arial" w:cs="Arial"/>
          <w:bCs/>
        </w:rPr>
        <w:t>Návrh</w:t>
      </w:r>
      <w:r w:rsidR="00FD6E7F" w:rsidRPr="00FD6E7F">
        <w:rPr>
          <w:rFonts w:ascii="Arial" w:hAnsi="Arial" w:cs="Arial"/>
          <w:bCs/>
        </w:rPr>
        <w:t xml:space="preserve"> projektu Apartmány Albeřice pochází z dílny studia </w:t>
      </w:r>
      <w:r w:rsidR="00FD6E7F">
        <w:rPr>
          <w:rFonts w:ascii="Arial" w:hAnsi="Arial" w:cs="Arial"/>
          <w:bCs/>
        </w:rPr>
        <w:t>M</w:t>
      </w:r>
      <w:r w:rsidR="00FD6E7F" w:rsidRPr="00FD6E7F">
        <w:rPr>
          <w:rFonts w:ascii="Arial" w:hAnsi="Arial" w:cs="Arial"/>
          <w:bCs/>
        </w:rPr>
        <w:t>orix</w:t>
      </w:r>
      <w:r w:rsidR="00D768EF">
        <w:rPr>
          <w:rFonts w:ascii="Arial" w:hAnsi="Arial" w:cs="Arial"/>
          <w:bCs/>
        </w:rPr>
        <w:t xml:space="preserve"> manželů Pizingerových</w:t>
      </w:r>
      <w:r w:rsidR="00FD6E7F">
        <w:rPr>
          <w:rFonts w:ascii="Arial" w:hAnsi="Arial" w:cs="Arial"/>
          <w:bCs/>
        </w:rPr>
        <w:t xml:space="preserve"> v</w:t>
      </w:r>
      <w:r w:rsidR="001917B9">
        <w:rPr>
          <w:rFonts w:ascii="Arial" w:hAnsi="Arial" w:cs="Arial"/>
          <w:bCs/>
        </w:rPr>
        <w:t xml:space="preserve">e spolupráci </w:t>
      </w:r>
      <w:r w:rsidR="00FD6E7F" w:rsidRPr="00FD6E7F">
        <w:rPr>
          <w:rFonts w:ascii="Arial" w:hAnsi="Arial" w:cs="Arial"/>
          <w:bCs/>
        </w:rPr>
        <w:t>s</w:t>
      </w:r>
      <w:r w:rsidR="00A57A2B">
        <w:rPr>
          <w:rFonts w:ascii="Arial" w:hAnsi="Arial" w:cs="Arial"/>
          <w:bCs/>
        </w:rPr>
        <w:t> </w:t>
      </w:r>
      <w:r w:rsidR="00FD6E7F" w:rsidRPr="00FD6E7F">
        <w:rPr>
          <w:rFonts w:ascii="Arial" w:hAnsi="Arial" w:cs="Arial"/>
          <w:bCs/>
        </w:rPr>
        <w:t>developerem</w:t>
      </w:r>
      <w:r w:rsidR="00A57A2B">
        <w:rPr>
          <w:rFonts w:ascii="Arial" w:hAnsi="Arial" w:cs="Arial"/>
          <w:bCs/>
        </w:rPr>
        <w:t xml:space="preserve"> </w:t>
      </w:r>
      <w:r w:rsidR="00FD6E7F" w:rsidRPr="00FD6E7F">
        <w:rPr>
          <w:rFonts w:ascii="Arial" w:hAnsi="Arial" w:cs="Arial"/>
          <w:bCs/>
        </w:rPr>
        <w:t>a jeho projekční kanceláří Kompozitura</w:t>
      </w:r>
      <w:r w:rsidR="00FD6E7F">
        <w:rPr>
          <w:rFonts w:ascii="Arial" w:hAnsi="Arial" w:cs="Arial"/>
          <w:bCs/>
        </w:rPr>
        <w:t>.</w:t>
      </w:r>
      <w:r w:rsidR="001917B9">
        <w:rPr>
          <w:rFonts w:ascii="Arial" w:hAnsi="Arial" w:cs="Arial"/>
          <w:bCs/>
        </w:rPr>
        <w:t xml:space="preserve"> Nese se v moderním a luxusním duchu, ale přesto odráží tradiční styl horských chalup</w:t>
      </w:r>
      <w:r w:rsidR="001917B9" w:rsidRPr="00FD6E7F">
        <w:rPr>
          <w:rFonts w:ascii="Arial" w:hAnsi="Arial" w:cs="Arial"/>
          <w:bCs/>
        </w:rPr>
        <w:t>.</w:t>
      </w:r>
      <w:r w:rsidR="002F797B">
        <w:rPr>
          <w:rFonts w:ascii="Arial" w:hAnsi="Arial" w:cs="Arial"/>
          <w:bCs/>
        </w:rPr>
        <w:t xml:space="preserve"> </w:t>
      </w:r>
      <w:r w:rsidR="00FD6E7F" w:rsidRPr="00FD6E7F">
        <w:rPr>
          <w:rFonts w:ascii="Arial" w:hAnsi="Arial" w:cs="Arial"/>
          <w:bCs/>
        </w:rPr>
        <w:t xml:space="preserve">Předností apartmánů je vedle kvalitního pojetí stavby také hojné využití pro hory typických dřevěných komponentů. </w:t>
      </w:r>
    </w:p>
    <w:p w14:paraId="785A3680" w14:textId="77777777" w:rsidR="00FD6E7F" w:rsidRDefault="00FD6E7F" w:rsidP="001917B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35DB806" w14:textId="1CB8AF4C" w:rsidR="00C60D73" w:rsidRPr="0010547C" w:rsidRDefault="00C60D73" w:rsidP="001917B9">
      <w:pPr>
        <w:spacing w:after="0" w:line="320" w:lineRule="atLeast"/>
        <w:jc w:val="both"/>
        <w:rPr>
          <w:rFonts w:ascii="Arial" w:hAnsi="Arial" w:cs="Arial"/>
          <w:bCs/>
        </w:rPr>
      </w:pPr>
      <w:r w:rsidRPr="0010547C">
        <w:rPr>
          <w:rFonts w:ascii="Arial" w:hAnsi="Arial" w:cs="Arial"/>
          <w:bCs/>
          <w:i/>
        </w:rPr>
        <w:t xml:space="preserve">„Záměrem projektu je vytvořit </w:t>
      </w:r>
      <w:r w:rsidR="00436B6B">
        <w:rPr>
          <w:rFonts w:ascii="Arial" w:hAnsi="Arial" w:cs="Arial"/>
          <w:bCs/>
          <w:i/>
        </w:rPr>
        <w:t xml:space="preserve">exkluzivní </w:t>
      </w:r>
      <w:r w:rsidRPr="0010547C">
        <w:rPr>
          <w:rFonts w:ascii="Arial" w:hAnsi="Arial" w:cs="Arial"/>
          <w:bCs/>
          <w:i/>
        </w:rPr>
        <w:t>druhé bydlení pro milovníky hor, kteří upřednostňují spíše koncept blízký soukromým chalupám než turisticky vytíženým lyžařským centrům. Právě to splňují Apartmány Albeřice</w:t>
      </w:r>
      <w:r w:rsidR="00C57117" w:rsidRPr="0010547C">
        <w:rPr>
          <w:rFonts w:ascii="Arial" w:hAnsi="Arial" w:cs="Arial"/>
          <w:bCs/>
          <w:i/>
        </w:rPr>
        <w:t xml:space="preserve">, </w:t>
      </w:r>
      <w:r w:rsidR="00B31515">
        <w:rPr>
          <w:rFonts w:ascii="Arial" w:hAnsi="Arial" w:cs="Arial"/>
          <w:bCs/>
          <w:i/>
        </w:rPr>
        <w:t xml:space="preserve">jejichž </w:t>
      </w:r>
      <w:r w:rsidR="00C57117" w:rsidRPr="0010547C">
        <w:rPr>
          <w:rFonts w:ascii="Arial" w:hAnsi="Arial" w:cs="Arial"/>
          <w:bCs/>
          <w:i/>
        </w:rPr>
        <w:t>koncepc</w:t>
      </w:r>
      <w:r w:rsidR="00B31515">
        <w:rPr>
          <w:rFonts w:ascii="Arial" w:hAnsi="Arial" w:cs="Arial"/>
          <w:bCs/>
          <w:i/>
        </w:rPr>
        <w:t>e</w:t>
      </w:r>
      <w:r w:rsidR="00C57117" w:rsidRPr="0010547C">
        <w:rPr>
          <w:rFonts w:ascii="Arial" w:hAnsi="Arial" w:cs="Arial"/>
          <w:bCs/>
          <w:i/>
        </w:rPr>
        <w:t xml:space="preserve"> </w:t>
      </w:r>
      <w:r w:rsidR="006E6D9D">
        <w:rPr>
          <w:rFonts w:ascii="Arial" w:hAnsi="Arial" w:cs="Arial"/>
          <w:bCs/>
          <w:i/>
        </w:rPr>
        <w:t>a</w:t>
      </w:r>
      <w:r w:rsidR="00C57117" w:rsidRPr="0010547C">
        <w:rPr>
          <w:rFonts w:ascii="Arial" w:hAnsi="Arial" w:cs="Arial"/>
          <w:bCs/>
          <w:i/>
        </w:rPr>
        <w:t xml:space="preserve"> zpracování nepochybně uspokojí i ty nejnáročnější požadavky</w:t>
      </w:r>
      <w:r w:rsidRPr="0010547C">
        <w:rPr>
          <w:rFonts w:ascii="Arial" w:hAnsi="Arial" w:cs="Arial"/>
          <w:bCs/>
          <w:i/>
        </w:rPr>
        <w:t>,“</w:t>
      </w:r>
      <w:r w:rsidR="00CC1D0A" w:rsidRPr="0010547C">
        <w:rPr>
          <w:rFonts w:ascii="Arial" w:hAnsi="Arial" w:cs="Arial"/>
          <w:bCs/>
        </w:rPr>
        <w:t xml:space="preserve"> komentuje makléřka Šárka Tichá</w:t>
      </w:r>
      <w:r w:rsidR="001917B9" w:rsidRPr="0010547C">
        <w:rPr>
          <w:rFonts w:ascii="Arial" w:hAnsi="Arial" w:cs="Arial"/>
          <w:bCs/>
        </w:rPr>
        <w:t xml:space="preserve"> z realitní kanceláře </w:t>
      </w:r>
      <w:r w:rsidR="001917B9" w:rsidRPr="0010547C">
        <w:rPr>
          <w:rFonts w:ascii="Arial" w:hAnsi="Arial" w:cs="Arial"/>
          <w:bCs/>
          <w:iCs/>
        </w:rPr>
        <w:t>Luxent – Exclusive Properties</w:t>
      </w:r>
      <w:r w:rsidR="00CC1D0A" w:rsidRPr="0010547C">
        <w:rPr>
          <w:rFonts w:ascii="Arial" w:hAnsi="Arial" w:cs="Arial"/>
          <w:bCs/>
        </w:rPr>
        <w:t>.</w:t>
      </w:r>
    </w:p>
    <w:p w14:paraId="1FBE9CC7" w14:textId="77777777" w:rsidR="00C60D73" w:rsidRDefault="00C60D73" w:rsidP="001917B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BD3C5F1" w14:textId="749F4652" w:rsidR="002F797B" w:rsidRDefault="002F797B" w:rsidP="001917B9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2F797B">
        <w:rPr>
          <w:rFonts w:ascii="Arial" w:hAnsi="Arial" w:cs="Arial"/>
          <w:b/>
          <w:bCs/>
        </w:rPr>
        <w:t>ydlení uprostřed přírody</w:t>
      </w:r>
      <w:r>
        <w:rPr>
          <w:rFonts w:ascii="Arial" w:hAnsi="Arial" w:cs="Arial"/>
          <w:b/>
          <w:bCs/>
        </w:rPr>
        <w:t>, leč v</w:t>
      </w:r>
      <w:r w:rsidR="005C2C75">
        <w:rPr>
          <w:rFonts w:ascii="Arial" w:hAnsi="Arial" w:cs="Arial"/>
          <w:b/>
          <w:bCs/>
        </w:rPr>
        <w:t xml:space="preserve"> blízkosti </w:t>
      </w:r>
      <w:r w:rsidR="00076AEF">
        <w:rPr>
          <w:rFonts w:ascii="Arial" w:hAnsi="Arial" w:cs="Arial"/>
          <w:b/>
          <w:bCs/>
        </w:rPr>
        <w:t>oblíbených center</w:t>
      </w:r>
    </w:p>
    <w:p w14:paraId="3A771C79" w14:textId="1CE6EAF8" w:rsidR="00402374" w:rsidRDefault="00A57A2B" w:rsidP="001917B9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301D88C" wp14:editId="4DA7264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39545" cy="1799590"/>
            <wp:effectExtent l="0" t="0" r="8255" b="0"/>
            <wp:wrapTight wrapText="bothSides">
              <wp:wrapPolygon edited="0">
                <wp:start x="0" y="0"/>
                <wp:lineTo x="0" y="21265"/>
                <wp:lineTo x="21438" y="21265"/>
                <wp:lineTo x="214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17">
        <w:rPr>
          <w:rFonts w:ascii="Arial" w:hAnsi="Arial" w:cs="Arial"/>
          <w:bCs/>
        </w:rPr>
        <w:t xml:space="preserve">Nový developerský projekt vzniká v klidné lokalitě </w:t>
      </w:r>
      <w:r w:rsidR="00C57117" w:rsidRPr="00C57117">
        <w:rPr>
          <w:rFonts w:ascii="Arial" w:hAnsi="Arial" w:cs="Arial"/>
          <w:bCs/>
        </w:rPr>
        <w:t>s bohatou historií, v oblasti dávného sídliště Keltů, na pozdější pašerácké stezce a nakonec v místě původní mlé</w:t>
      </w:r>
      <w:r w:rsidR="00C57117">
        <w:rPr>
          <w:rFonts w:ascii="Arial" w:hAnsi="Arial" w:cs="Arial"/>
          <w:bCs/>
        </w:rPr>
        <w:t>kárny a ještě později penzionu.</w:t>
      </w:r>
      <w:r w:rsidR="00AF6A2C">
        <w:rPr>
          <w:rFonts w:ascii="Arial" w:hAnsi="Arial" w:cs="Arial"/>
          <w:bCs/>
        </w:rPr>
        <w:t xml:space="preserve"> </w:t>
      </w:r>
      <w:r w:rsidR="005C2C75" w:rsidRPr="005C2C75">
        <w:rPr>
          <w:rFonts w:ascii="Arial" w:hAnsi="Arial" w:cs="Arial"/>
          <w:bCs/>
        </w:rPr>
        <w:t>Apartmány Albeřice jsou situovány v horní části maršovského ú</w:t>
      </w:r>
      <w:r w:rsidR="009858E6">
        <w:rPr>
          <w:rFonts w:ascii="Arial" w:hAnsi="Arial" w:cs="Arial"/>
          <w:bCs/>
        </w:rPr>
        <w:t>dolí, v Dolních Albeřicích, v </w:t>
      </w:r>
      <w:r w:rsidR="005C2C75" w:rsidRPr="005C2C75">
        <w:rPr>
          <w:rFonts w:ascii="Arial" w:hAnsi="Arial" w:cs="Arial"/>
          <w:bCs/>
        </w:rPr>
        <w:t>nadmořské výšce 750 metrů</w:t>
      </w:r>
      <w:r w:rsidR="005C2C75">
        <w:rPr>
          <w:rFonts w:ascii="Arial" w:hAnsi="Arial" w:cs="Arial"/>
          <w:bCs/>
        </w:rPr>
        <w:t xml:space="preserve">. </w:t>
      </w:r>
      <w:r w:rsidR="008D4E59" w:rsidRPr="00C0706D">
        <w:rPr>
          <w:rFonts w:ascii="Arial" w:hAnsi="Arial" w:cs="Arial"/>
          <w:bCs/>
        </w:rPr>
        <w:t>Obec Horní Maršov a její část Albeřice</w:t>
      </w:r>
      <w:r w:rsidR="008D4E59">
        <w:rPr>
          <w:rFonts w:ascii="Arial" w:hAnsi="Arial" w:cs="Arial"/>
          <w:bCs/>
        </w:rPr>
        <w:t xml:space="preserve"> le</w:t>
      </w:r>
      <w:r w:rsidR="008D4E59" w:rsidRPr="00C0706D">
        <w:rPr>
          <w:rFonts w:ascii="Arial" w:hAnsi="Arial" w:cs="Arial"/>
          <w:bCs/>
        </w:rPr>
        <w:t>ží v údolí chráněné krajinné oblasti východních Krkonoš</w:t>
      </w:r>
      <w:r w:rsidR="005C2C75">
        <w:rPr>
          <w:rFonts w:ascii="Arial" w:hAnsi="Arial" w:cs="Arial"/>
          <w:bCs/>
        </w:rPr>
        <w:t>, p</w:t>
      </w:r>
      <w:r w:rsidR="00AF6A2C">
        <w:rPr>
          <w:rFonts w:ascii="Arial" w:hAnsi="Arial" w:cs="Arial"/>
          <w:bCs/>
        </w:rPr>
        <w:t xml:space="preserve">řitom se </w:t>
      </w:r>
      <w:r w:rsidR="005C2C75">
        <w:rPr>
          <w:rFonts w:ascii="Arial" w:hAnsi="Arial" w:cs="Arial"/>
          <w:bCs/>
        </w:rPr>
        <w:t xml:space="preserve">ale </w:t>
      </w:r>
      <w:r w:rsidR="00AF6A2C">
        <w:rPr>
          <w:rFonts w:ascii="Arial" w:hAnsi="Arial" w:cs="Arial"/>
          <w:bCs/>
        </w:rPr>
        <w:t>nachází</w:t>
      </w:r>
      <w:r w:rsidR="00C57117" w:rsidRPr="00C57117">
        <w:rPr>
          <w:rFonts w:ascii="Arial" w:hAnsi="Arial" w:cs="Arial"/>
          <w:bCs/>
        </w:rPr>
        <w:t xml:space="preserve"> do </w:t>
      </w:r>
      <w:r w:rsidR="003A51AA" w:rsidRPr="009858E6">
        <w:rPr>
          <w:rFonts w:ascii="Arial" w:hAnsi="Arial" w:cs="Arial"/>
          <w:bCs/>
        </w:rPr>
        <w:t>patnáct</w:t>
      </w:r>
      <w:r w:rsidRPr="009858E6">
        <w:rPr>
          <w:rFonts w:ascii="Arial" w:hAnsi="Arial" w:cs="Arial"/>
          <w:bCs/>
        </w:rPr>
        <w:t>i</w:t>
      </w:r>
      <w:r w:rsidR="003A51AA" w:rsidRPr="009858E6">
        <w:rPr>
          <w:rFonts w:ascii="Arial" w:hAnsi="Arial" w:cs="Arial"/>
          <w:bCs/>
        </w:rPr>
        <w:t xml:space="preserve"> </w:t>
      </w:r>
      <w:r w:rsidR="00C57117" w:rsidRPr="00C57117">
        <w:rPr>
          <w:rFonts w:ascii="Arial" w:hAnsi="Arial" w:cs="Arial"/>
          <w:bCs/>
        </w:rPr>
        <w:t xml:space="preserve">minut jízdy autem od </w:t>
      </w:r>
      <w:r w:rsidR="00402374">
        <w:rPr>
          <w:rFonts w:ascii="Arial" w:hAnsi="Arial" w:cs="Arial"/>
          <w:bCs/>
        </w:rPr>
        <w:t xml:space="preserve">tamních </w:t>
      </w:r>
      <w:r w:rsidR="00AF6A2C" w:rsidRPr="00C60D73">
        <w:rPr>
          <w:rFonts w:ascii="Arial" w:hAnsi="Arial" w:cs="Arial"/>
          <w:bCs/>
        </w:rPr>
        <w:t>hlavních lyžařských středisek</w:t>
      </w:r>
      <w:r w:rsidR="00402374">
        <w:rPr>
          <w:rFonts w:ascii="Arial" w:hAnsi="Arial" w:cs="Arial"/>
          <w:bCs/>
        </w:rPr>
        <w:t xml:space="preserve"> </w:t>
      </w:r>
      <w:r w:rsidR="00AF6A2C">
        <w:rPr>
          <w:rFonts w:ascii="Arial" w:hAnsi="Arial" w:cs="Arial"/>
          <w:bCs/>
        </w:rPr>
        <w:t xml:space="preserve">– </w:t>
      </w:r>
      <w:r w:rsidR="00C57117" w:rsidRPr="00C57117">
        <w:rPr>
          <w:rFonts w:ascii="Arial" w:hAnsi="Arial" w:cs="Arial"/>
          <w:bCs/>
        </w:rPr>
        <w:t>Pece pod</w:t>
      </w:r>
      <w:r w:rsidR="00AF6A2C">
        <w:rPr>
          <w:rFonts w:ascii="Arial" w:hAnsi="Arial" w:cs="Arial"/>
          <w:bCs/>
        </w:rPr>
        <w:t xml:space="preserve"> Sněžkou</w:t>
      </w:r>
      <w:r w:rsidR="00402374">
        <w:rPr>
          <w:rFonts w:ascii="Arial" w:hAnsi="Arial" w:cs="Arial"/>
          <w:bCs/>
        </w:rPr>
        <w:t xml:space="preserve"> (12 km)</w:t>
      </w:r>
      <w:r w:rsidR="00AF6A2C">
        <w:rPr>
          <w:rFonts w:ascii="Arial" w:hAnsi="Arial" w:cs="Arial"/>
          <w:bCs/>
        </w:rPr>
        <w:t xml:space="preserve"> nebo Jánských Lázní</w:t>
      </w:r>
      <w:r w:rsidR="00402374">
        <w:rPr>
          <w:rFonts w:ascii="Arial" w:hAnsi="Arial" w:cs="Arial"/>
          <w:bCs/>
        </w:rPr>
        <w:t xml:space="preserve"> (9 km)</w:t>
      </w:r>
      <w:r w:rsidR="00C57117" w:rsidRPr="00C57117">
        <w:rPr>
          <w:rFonts w:ascii="Arial" w:hAnsi="Arial" w:cs="Arial"/>
          <w:bCs/>
        </w:rPr>
        <w:t xml:space="preserve"> </w:t>
      </w:r>
      <w:r w:rsidR="00AF6A2C" w:rsidRPr="00C60D73">
        <w:rPr>
          <w:rFonts w:ascii="Arial" w:hAnsi="Arial" w:cs="Arial"/>
          <w:bCs/>
        </w:rPr>
        <w:t xml:space="preserve">s jejich </w:t>
      </w:r>
      <w:r w:rsidR="00AF6A2C">
        <w:rPr>
          <w:rFonts w:ascii="Arial" w:hAnsi="Arial" w:cs="Arial"/>
          <w:bCs/>
        </w:rPr>
        <w:t>občanskou vybaveností, kam patří např. restaurace</w:t>
      </w:r>
      <w:r w:rsidR="00AF6A2C" w:rsidRPr="00C60D73">
        <w:rPr>
          <w:rFonts w:ascii="Arial" w:hAnsi="Arial" w:cs="Arial"/>
          <w:bCs/>
        </w:rPr>
        <w:t xml:space="preserve"> </w:t>
      </w:r>
      <w:r w:rsidR="00AF6A2C">
        <w:rPr>
          <w:rFonts w:ascii="Arial" w:hAnsi="Arial" w:cs="Arial"/>
          <w:bCs/>
        </w:rPr>
        <w:t>či zábavní a wellness centra.</w:t>
      </w:r>
    </w:p>
    <w:p w14:paraId="04CAE399" w14:textId="77777777" w:rsidR="00402374" w:rsidRDefault="00402374" w:rsidP="001917B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4248388" w14:textId="610C157A" w:rsidR="00402374" w:rsidRDefault="00402374" w:rsidP="009F4976">
      <w:pPr>
        <w:spacing w:after="0" w:line="320" w:lineRule="atLeast"/>
        <w:jc w:val="both"/>
        <w:rPr>
          <w:rFonts w:ascii="Arial" w:hAnsi="Arial" w:cs="Arial"/>
          <w:bCs/>
        </w:rPr>
      </w:pPr>
      <w:r w:rsidRPr="00402374">
        <w:rPr>
          <w:rFonts w:ascii="Arial" w:hAnsi="Arial" w:cs="Arial"/>
          <w:bCs/>
        </w:rPr>
        <w:t xml:space="preserve">V </w:t>
      </w:r>
      <w:r w:rsidR="000D1996" w:rsidRPr="000D1996">
        <w:rPr>
          <w:rFonts w:ascii="Arial" w:hAnsi="Arial" w:cs="Arial"/>
          <w:bCs/>
        </w:rPr>
        <w:t>a</w:t>
      </w:r>
      <w:r w:rsidRPr="000D1996">
        <w:rPr>
          <w:rFonts w:ascii="Arial" w:hAnsi="Arial" w:cs="Arial"/>
          <w:bCs/>
        </w:rPr>
        <w:t>lbeřickém</w:t>
      </w:r>
      <w:r>
        <w:rPr>
          <w:rFonts w:ascii="Arial" w:hAnsi="Arial" w:cs="Arial"/>
          <w:bCs/>
        </w:rPr>
        <w:t xml:space="preserve"> údolí naleznou noví rezidenti spoustu možností trávení volného času jak v létě, tak v zimě. Spadají do nich</w:t>
      </w:r>
      <w:r w:rsidRPr="00402374">
        <w:rPr>
          <w:rFonts w:ascii="Arial" w:hAnsi="Arial" w:cs="Arial"/>
          <w:bCs/>
        </w:rPr>
        <w:t xml:space="preserve"> stovky kilometrů sjezdovek pro lyžování a snowboarding</w:t>
      </w:r>
      <w:r>
        <w:rPr>
          <w:rFonts w:ascii="Arial" w:hAnsi="Arial" w:cs="Arial"/>
          <w:bCs/>
        </w:rPr>
        <w:t xml:space="preserve">, </w:t>
      </w:r>
      <w:r w:rsidRPr="00402374">
        <w:rPr>
          <w:rFonts w:ascii="Arial" w:hAnsi="Arial" w:cs="Arial"/>
          <w:bCs/>
        </w:rPr>
        <w:t>běžkařské</w:t>
      </w:r>
      <w:r>
        <w:rPr>
          <w:rFonts w:ascii="Arial" w:hAnsi="Arial" w:cs="Arial"/>
          <w:bCs/>
        </w:rPr>
        <w:t xml:space="preserve"> tratě</w:t>
      </w:r>
      <w:r w:rsidR="002C7A4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402374">
        <w:rPr>
          <w:rFonts w:ascii="Arial" w:hAnsi="Arial" w:cs="Arial"/>
          <w:bCs/>
        </w:rPr>
        <w:t>turistické</w:t>
      </w:r>
      <w:r>
        <w:rPr>
          <w:rFonts w:ascii="Arial" w:hAnsi="Arial" w:cs="Arial"/>
          <w:bCs/>
        </w:rPr>
        <w:t xml:space="preserve"> a cyklistické vysokohorské trasy vedoucí na Rýchory a Pomezní Boudy. Dalším p</w:t>
      </w:r>
      <w:r w:rsidRPr="00402374">
        <w:rPr>
          <w:rFonts w:ascii="Arial" w:hAnsi="Arial" w:cs="Arial"/>
          <w:bCs/>
        </w:rPr>
        <w:t xml:space="preserve">říkladem je oblíbená stezka v korunách stromů v Jánských </w:t>
      </w:r>
      <w:r w:rsidR="002C7A4A">
        <w:rPr>
          <w:rFonts w:ascii="Arial" w:hAnsi="Arial" w:cs="Arial"/>
          <w:bCs/>
        </w:rPr>
        <w:t>L</w:t>
      </w:r>
      <w:r w:rsidRPr="00402374">
        <w:rPr>
          <w:rFonts w:ascii="Arial" w:hAnsi="Arial" w:cs="Arial"/>
          <w:bCs/>
        </w:rPr>
        <w:t xml:space="preserve">ázních či malé </w:t>
      </w:r>
      <w:r w:rsidRPr="00402374">
        <w:rPr>
          <w:rFonts w:ascii="Arial" w:hAnsi="Arial" w:cs="Arial"/>
          <w:bCs/>
        </w:rPr>
        <w:lastRenderedPageBreak/>
        <w:t xml:space="preserve">krasové jeskyně, zříceniny hrádků a zámek. </w:t>
      </w:r>
      <w:r>
        <w:rPr>
          <w:rFonts w:ascii="Arial" w:hAnsi="Arial" w:cs="Arial"/>
          <w:bCs/>
        </w:rPr>
        <w:t>N</w:t>
      </w:r>
      <w:r w:rsidRPr="00C5711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nejvyšší </w:t>
      </w:r>
      <w:r w:rsidR="00695341">
        <w:rPr>
          <w:rFonts w:ascii="Arial" w:hAnsi="Arial" w:cs="Arial"/>
          <w:bCs/>
        </w:rPr>
        <w:t xml:space="preserve">českou </w:t>
      </w:r>
      <w:r>
        <w:rPr>
          <w:rFonts w:ascii="Arial" w:hAnsi="Arial" w:cs="Arial"/>
          <w:bCs/>
        </w:rPr>
        <w:t>horu,</w:t>
      </w:r>
      <w:r w:rsidRPr="00C57117">
        <w:rPr>
          <w:rFonts w:ascii="Arial" w:hAnsi="Arial" w:cs="Arial"/>
          <w:bCs/>
        </w:rPr>
        <w:t xml:space="preserve"> Sněžku</w:t>
      </w:r>
      <w:r>
        <w:rPr>
          <w:rFonts w:ascii="Arial" w:hAnsi="Arial" w:cs="Arial"/>
          <w:bCs/>
        </w:rPr>
        <w:t>,</w:t>
      </w:r>
      <w:r w:rsidRPr="00C571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pak </w:t>
      </w:r>
      <w:r w:rsidRPr="00C57117">
        <w:rPr>
          <w:rFonts w:ascii="Arial" w:hAnsi="Arial" w:cs="Arial"/>
          <w:bCs/>
        </w:rPr>
        <w:t xml:space="preserve">vedou přímo od </w:t>
      </w:r>
      <w:r>
        <w:rPr>
          <w:rFonts w:ascii="Arial" w:hAnsi="Arial" w:cs="Arial"/>
          <w:bCs/>
        </w:rPr>
        <w:t xml:space="preserve">apartmánového </w:t>
      </w:r>
      <w:r w:rsidRPr="00C57117">
        <w:rPr>
          <w:rFonts w:ascii="Arial" w:hAnsi="Arial" w:cs="Arial"/>
          <w:bCs/>
        </w:rPr>
        <w:t>domu značen</w:t>
      </w:r>
      <w:r>
        <w:rPr>
          <w:rFonts w:ascii="Arial" w:hAnsi="Arial" w:cs="Arial"/>
          <w:bCs/>
        </w:rPr>
        <w:t>é běžkařské i cyklistické tratě.</w:t>
      </w:r>
    </w:p>
    <w:p w14:paraId="61D0F599" w14:textId="77777777" w:rsidR="009858E6" w:rsidRDefault="009858E6" w:rsidP="009F4976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E77CDA" w14:textId="59D11F23" w:rsidR="00A51D65" w:rsidRDefault="00A51D65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07DA46DD" w:rsidR="0049713C" w:rsidRDefault="0049713C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bookmarkStart w:id="1" w:name="_Hlk103343736"/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16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bookmarkEnd w:id="1"/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</w:t>
      </w:r>
      <w:r w:rsidR="007F1761" w:rsidRP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>Za dobu své existence kancelář zprostředkovala prodej a pronájem více než 5 000 nemovitostí.</w:t>
      </w:r>
      <w:r w:rsid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Exclusive Properties je také spolupráce s developery. 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Mezi aktuálně nabízené developerské projekty patří například luxusní komplex MOLO Lipno Resort</w:t>
      </w:r>
      <w:r w:rsidR="001B0FC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="0075639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a Apartmány Albeřice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komorní projekt Rezidence Pod Rybníčkem v pražském Suchdole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  <w:r w:rsidR="00A51D6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Luxent se věnuje </w:t>
      </w:r>
      <w:r w:rsidR="002062E2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také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prodeji rekreačních zahraničních nemovitostí, například 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>ve Vídni, Dubaji a</w:t>
      </w:r>
      <w:r w:rsidR="00695341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Španělsku či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>projektu Marina Liptov na Slovensku</w:t>
      </w:r>
      <w:r w:rsidR="00A54C7D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18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1691B7" w14:textId="7F5C36C8" w:rsidR="00C821AE" w:rsidRPr="00FD1B6B" w:rsidRDefault="002D6F09" w:rsidP="00FD1B6B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19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sectPr w:rsidR="00C821AE" w:rsidRPr="00F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72025" w16cex:dateUtc="2022-06-17T13:45:00Z"/>
  <w16cex:commentExtensible w16cex:durableId="266562FA" w16cex:dateUtc="2022-06-28T09:22:00Z"/>
  <w16cex:commentExtensible w16cex:durableId="26655FE9" w16cex:dateUtc="2022-06-20T13:02:00Z"/>
  <w16cex:commentExtensible w16cex:durableId="2665632D" w16cex:dateUtc="2022-06-28T09:23:00Z"/>
  <w16cex:commentExtensible w16cex:durableId="26572159" w16cex:dateUtc="2022-06-17T13:50:00Z"/>
  <w16cex:commentExtensible w16cex:durableId="2657143D" w16cex:dateUtc="2022-06-16T10:40:00Z"/>
  <w16cex:commentExtensible w16cex:durableId="2665639B" w16cex:dateUtc="2022-06-28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D13C1C" w16cid:durableId="26572025"/>
  <w16cid:commentId w16cid:paraId="60F82E33" w16cid:durableId="266562FA"/>
  <w16cid:commentId w16cid:paraId="496E6CC4" w16cid:durableId="26655FE9"/>
  <w16cid:commentId w16cid:paraId="035740C4" w16cid:durableId="2665632D"/>
  <w16cid:commentId w16cid:paraId="1BC444F4" w16cid:durableId="26572159"/>
  <w16cid:commentId w16cid:paraId="3F686448" w16cid:durableId="2657143D"/>
  <w16cid:commentId w16cid:paraId="53A87A84" w16cid:durableId="266563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F98E" w14:textId="77777777" w:rsidR="002D6F09" w:rsidRDefault="002D6F09" w:rsidP="00145282">
      <w:pPr>
        <w:spacing w:after="0" w:line="240" w:lineRule="auto"/>
      </w:pPr>
      <w:r>
        <w:separator/>
      </w:r>
    </w:p>
  </w:endnote>
  <w:endnote w:type="continuationSeparator" w:id="0">
    <w:p w14:paraId="43D9FB50" w14:textId="77777777" w:rsidR="002D6F09" w:rsidRDefault="002D6F09" w:rsidP="00145282">
      <w:pPr>
        <w:spacing w:after="0" w:line="240" w:lineRule="auto"/>
      </w:pPr>
      <w:r>
        <w:continuationSeparator/>
      </w:r>
    </w:p>
  </w:endnote>
  <w:endnote w:type="continuationNotice" w:id="1">
    <w:p w14:paraId="1ACD7358" w14:textId="77777777" w:rsidR="002D6F09" w:rsidRDefault="002D6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6B776" w14:textId="77777777" w:rsidR="002D6F09" w:rsidRDefault="002D6F09" w:rsidP="00145282">
      <w:pPr>
        <w:spacing w:after="0" w:line="240" w:lineRule="auto"/>
      </w:pPr>
      <w:r>
        <w:separator/>
      </w:r>
    </w:p>
  </w:footnote>
  <w:footnote w:type="continuationSeparator" w:id="0">
    <w:p w14:paraId="7210CF98" w14:textId="77777777" w:rsidR="002D6F09" w:rsidRDefault="002D6F09" w:rsidP="00145282">
      <w:pPr>
        <w:spacing w:after="0" w:line="240" w:lineRule="auto"/>
      </w:pPr>
      <w:r>
        <w:continuationSeparator/>
      </w:r>
    </w:p>
  </w:footnote>
  <w:footnote w:type="continuationNotice" w:id="1">
    <w:p w14:paraId="2F1EF965" w14:textId="77777777" w:rsidR="002D6F09" w:rsidRDefault="002D6F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16388"/>
    <w:rsid w:val="0002012A"/>
    <w:rsid w:val="0002124F"/>
    <w:rsid w:val="00021376"/>
    <w:rsid w:val="00022801"/>
    <w:rsid w:val="00025575"/>
    <w:rsid w:val="000267D9"/>
    <w:rsid w:val="00027951"/>
    <w:rsid w:val="0002797C"/>
    <w:rsid w:val="00027E72"/>
    <w:rsid w:val="00030841"/>
    <w:rsid w:val="000334DD"/>
    <w:rsid w:val="00033B97"/>
    <w:rsid w:val="00036E6D"/>
    <w:rsid w:val="00041D28"/>
    <w:rsid w:val="00042D1A"/>
    <w:rsid w:val="00042FCC"/>
    <w:rsid w:val="00043AB2"/>
    <w:rsid w:val="00046EFA"/>
    <w:rsid w:val="000532A5"/>
    <w:rsid w:val="00054EA7"/>
    <w:rsid w:val="0006004E"/>
    <w:rsid w:val="0006329C"/>
    <w:rsid w:val="00063B73"/>
    <w:rsid w:val="000649B6"/>
    <w:rsid w:val="00064AA4"/>
    <w:rsid w:val="00066BBD"/>
    <w:rsid w:val="0007209C"/>
    <w:rsid w:val="000731C0"/>
    <w:rsid w:val="0007421D"/>
    <w:rsid w:val="00074947"/>
    <w:rsid w:val="00075A7B"/>
    <w:rsid w:val="00075C98"/>
    <w:rsid w:val="00076AEF"/>
    <w:rsid w:val="00076DD3"/>
    <w:rsid w:val="00076F98"/>
    <w:rsid w:val="00077743"/>
    <w:rsid w:val="0008012E"/>
    <w:rsid w:val="000807A5"/>
    <w:rsid w:val="00081872"/>
    <w:rsid w:val="00081B11"/>
    <w:rsid w:val="00085204"/>
    <w:rsid w:val="0008551F"/>
    <w:rsid w:val="00090368"/>
    <w:rsid w:val="00090D36"/>
    <w:rsid w:val="00091576"/>
    <w:rsid w:val="000924E7"/>
    <w:rsid w:val="000968D8"/>
    <w:rsid w:val="00097A2C"/>
    <w:rsid w:val="000A011F"/>
    <w:rsid w:val="000A1F41"/>
    <w:rsid w:val="000A63A2"/>
    <w:rsid w:val="000B2A97"/>
    <w:rsid w:val="000B48C7"/>
    <w:rsid w:val="000C16BA"/>
    <w:rsid w:val="000C23A5"/>
    <w:rsid w:val="000C2B73"/>
    <w:rsid w:val="000D1996"/>
    <w:rsid w:val="000D2CD3"/>
    <w:rsid w:val="000D504B"/>
    <w:rsid w:val="000D6CA2"/>
    <w:rsid w:val="000D7F8B"/>
    <w:rsid w:val="000E0150"/>
    <w:rsid w:val="000E06A1"/>
    <w:rsid w:val="000E0CD4"/>
    <w:rsid w:val="000E10E5"/>
    <w:rsid w:val="000E2535"/>
    <w:rsid w:val="000E2723"/>
    <w:rsid w:val="000E4417"/>
    <w:rsid w:val="000E4783"/>
    <w:rsid w:val="000E6DF7"/>
    <w:rsid w:val="000F1563"/>
    <w:rsid w:val="000F298D"/>
    <w:rsid w:val="000F4CDD"/>
    <w:rsid w:val="001038CF"/>
    <w:rsid w:val="0010482F"/>
    <w:rsid w:val="0010547C"/>
    <w:rsid w:val="00106719"/>
    <w:rsid w:val="001075AA"/>
    <w:rsid w:val="00110284"/>
    <w:rsid w:val="00111378"/>
    <w:rsid w:val="00111D9E"/>
    <w:rsid w:val="00116EA9"/>
    <w:rsid w:val="00117D28"/>
    <w:rsid w:val="00120422"/>
    <w:rsid w:val="00120B02"/>
    <w:rsid w:val="00121C3B"/>
    <w:rsid w:val="00122674"/>
    <w:rsid w:val="00122CA3"/>
    <w:rsid w:val="001234BC"/>
    <w:rsid w:val="00124409"/>
    <w:rsid w:val="00124A48"/>
    <w:rsid w:val="0012576D"/>
    <w:rsid w:val="00130AC3"/>
    <w:rsid w:val="00130E23"/>
    <w:rsid w:val="00131397"/>
    <w:rsid w:val="0013191C"/>
    <w:rsid w:val="00131CE8"/>
    <w:rsid w:val="00132FCA"/>
    <w:rsid w:val="001344DE"/>
    <w:rsid w:val="00134A14"/>
    <w:rsid w:val="00135033"/>
    <w:rsid w:val="00135095"/>
    <w:rsid w:val="001364BF"/>
    <w:rsid w:val="00136CFA"/>
    <w:rsid w:val="0014480F"/>
    <w:rsid w:val="00144F06"/>
    <w:rsid w:val="00145282"/>
    <w:rsid w:val="001453CA"/>
    <w:rsid w:val="00150994"/>
    <w:rsid w:val="00152EE1"/>
    <w:rsid w:val="001569BE"/>
    <w:rsid w:val="0015783B"/>
    <w:rsid w:val="001605CA"/>
    <w:rsid w:val="00160987"/>
    <w:rsid w:val="00164A23"/>
    <w:rsid w:val="00167A41"/>
    <w:rsid w:val="00170A19"/>
    <w:rsid w:val="00172639"/>
    <w:rsid w:val="00173D44"/>
    <w:rsid w:val="0017637B"/>
    <w:rsid w:val="00176CEF"/>
    <w:rsid w:val="001803C1"/>
    <w:rsid w:val="0018063D"/>
    <w:rsid w:val="00184D6F"/>
    <w:rsid w:val="001869DF"/>
    <w:rsid w:val="001870C1"/>
    <w:rsid w:val="00187E78"/>
    <w:rsid w:val="0019023B"/>
    <w:rsid w:val="001917B9"/>
    <w:rsid w:val="00193391"/>
    <w:rsid w:val="00195BF2"/>
    <w:rsid w:val="0019732B"/>
    <w:rsid w:val="001A03C8"/>
    <w:rsid w:val="001A06B5"/>
    <w:rsid w:val="001A13F2"/>
    <w:rsid w:val="001A3762"/>
    <w:rsid w:val="001A39E8"/>
    <w:rsid w:val="001A551F"/>
    <w:rsid w:val="001A6DDB"/>
    <w:rsid w:val="001A7144"/>
    <w:rsid w:val="001B0119"/>
    <w:rsid w:val="001B0FC5"/>
    <w:rsid w:val="001B2A7D"/>
    <w:rsid w:val="001B2F44"/>
    <w:rsid w:val="001B63D8"/>
    <w:rsid w:val="001C43D9"/>
    <w:rsid w:val="001C53FD"/>
    <w:rsid w:val="001C579C"/>
    <w:rsid w:val="001C7248"/>
    <w:rsid w:val="001D0928"/>
    <w:rsid w:val="001D3E1B"/>
    <w:rsid w:val="001D40B2"/>
    <w:rsid w:val="001D6EA9"/>
    <w:rsid w:val="001E184F"/>
    <w:rsid w:val="001E28F6"/>
    <w:rsid w:val="001E2D10"/>
    <w:rsid w:val="001E2DDE"/>
    <w:rsid w:val="001F263C"/>
    <w:rsid w:val="001F3986"/>
    <w:rsid w:val="0020008D"/>
    <w:rsid w:val="0020029F"/>
    <w:rsid w:val="002004E4"/>
    <w:rsid w:val="00200BF0"/>
    <w:rsid w:val="00200D40"/>
    <w:rsid w:val="00205223"/>
    <w:rsid w:val="002062E2"/>
    <w:rsid w:val="002114A7"/>
    <w:rsid w:val="00214EBF"/>
    <w:rsid w:val="002172BA"/>
    <w:rsid w:val="00217F7D"/>
    <w:rsid w:val="00221EE7"/>
    <w:rsid w:val="00222C1A"/>
    <w:rsid w:val="00222EE4"/>
    <w:rsid w:val="002268FB"/>
    <w:rsid w:val="00230E8E"/>
    <w:rsid w:val="00232DE1"/>
    <w:rsid w:val="00234414"/>
    <w:rsid w:val="00234DE5"/>
    <w:rsid w:val="00237718"/>
    <w:rsid w:val="00237750"/>
    <w:rsid w:val="00237AA8"/>
    <w:rsid w:val="0024014F"/>
    <w:rsid w:val="00250542"/>
    <w:rsid w:val="00252A87"/>
    <w:rsid w:val="002545BC"/>
    <w:rsid w:val="002577DA"/>
    <w:rsid w:val="00261672"/>
    <w:rsid w:val="00262E81"/>
    <w:rsid w:val="00266122"/>
    <w:rsid w:val="002668F7"/>
    <w:rsid w:val="00273C9F"/>
    <w:rsid w:val="00273F27"/>
    <w:rsid w:val="002740A7"/>
    <w:rsid w:val="00275541"/>
    <w:rsid w:val="00275A70"/>
    <w:rsid w:val="00280F0B"/>
    <w:rsid w:val="00281122"/>
    <w:rsid w:val="00281240"/>
    <w:rsid w:val="002867E1"/>
    <w:rsid w:val="00286B04"/>
    <w:rsid w:val="00287C00"/>
    <w:rsid w:val="0029113E"/>
    <w:rsid w:val="002923EC"/>
    <w:rsid w:val="00293F23"/>
    <w:rsid w:val="002A2C93"/>
    <w:rsid w:val="002A2F51"/>
    <w:rsid w:val="002A5234"/>
    <w:rsid w:val="002A78CB"/>
    <w:rsid w:val="002B05D2"/>
    <w:rsid w:val="002B4FB3"/>
    <w:rsid w:val="002B5A46"/>
    <w:rsid w:val="002B69F4"/>
    <w:rsid w:val="002C02DE"/>
    <w:rsid w:val="002C2F6E"/>
    <w:rsid w:val="002C395C"/>
    <w:rsid w:val="002C40A5"/>
    <w:rsid w:val="002C770F"/>
    <w:rsid w:val="002C7A4A"/>
    <w:rsid w:val="002D0C4E"/>
    <w:rsid w:val="002D0DBD"/>
    <w:rsid w:val="002D2C08"/>
    <w:rsid w:val="002D44D3"/>
    <w:rsid w:val="002D4759"/>
    <w:rsid w:val="002D4DD4"/>
    <w:rsid w:val="002D5055"/>
    <w:rsid w:val="002D690B"/>
    <w:rsid w:val="002D6F09"/>
    <w:rsid w:val="002D79B3"/>
    <w:rsid w:val="002E14C6"/>
    <w:rsid w:val="002E192D"/>
    <w:rsid w:val="002E27A7"/>
    <w:rsid w:val="002E313A"/>
    <w:rsid w:val="002E35D7"/>
    <w:rsid w:val="002E4389"/>
    <w:rsid w:val="002E6C3E"/>
    <w:rsid w:val="002E6DC5"/>
    <w:rsid w:val="002E79F4"/>
    <w:rsid w:val="002F40C4"/>
    <w:rsid w:val="002F6A42"/>
    <w:rsid w:val="002F6F21"/>
    <w:rsid w:val="002F797B"/>
    <w:rsid w:val="002F7B89"/>
    <w:rsid w:val="00301ADF"/>
    <w:rsid w:val="003043C1"/>
    <w:rsid w:val="003079B5"/>
    <w:rsid w:val="00311EF4"/>
    <w:rsid w:val="00316408"/>
    <w:rsid w:val="00316597"/>
    <w:rsid w:val="00316630"/>
    <w:rsid w:val="003167B5"/>
    <w:rsid w:val="00323876"/>
    <w:rsid w:val="00327B5F"/>
    <w:rsid w:val="00330456"/>
    <w:rsid w:val="0033577F"/>
    <w:rsid w:val="003372BC"/>
    <w:rsid w:val="00337813"/>
    <w:rsid w:val="00337BA4"/>
    <w:rsid w:val="003408A8"/>
    <w:rsid w:val="00340F21"/>
    <w:rsid w:val="003439FF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1859"/>
    <w:rsid w:val="00363126"/>
    <w:rsid w:val="003665CD"/>
    <w:rsid w:val="00366A9D"/>
    <w:rsid w:val="0036718B"/>
    <w:rsid w:val="0037221A"/>
    <w:rsid w:val="003732C8"/>
    <w:rsid w:val="00373585"/>
    <w:rsid w:val="00374B63"/>
    <w:rsid w:val="00376A56"/>
    <w:rsid w:val="00383915"/>
    <w:rsid w:val="00383BF3"/>
    <w:rsid w:val="00385181"/>
    <w:rsid w:val="003868A5"/>
    <w:rsid w:val="00390D8F"/>
    <w:rsid w:val="003911E3"/>
    <w:rsid w:val="00391A96"/>
    <w:rsid w:val="003928C8"/>
    <w:rsid w:val="00392C2A"/>
    <w:rsid w:val="003934B3"/>
    <w:rsid w:val="00393704"/>
    <w:rsid w:val="00394219"/>
    <w:rsid w:val="0039753F"/>
    <w:rsid w:val="003A042C"/>
    <w:rsid w:val="003A096D"/>
    <w:rsid w:val="003A09AB"/>
    <w:rsid w:val="003A10D3"/>
    <w:rsid w:val="003A162B"/>
    <w:rsid w:val="003A28AE"/>
    <w:rsid w:val="003A3A1F"/>
    <w:rsid w:val="003A4E0F"/>
    <w:rsid w:val="003A4E12"/>
    <w:rsid w:val="003A51AA"/>
    <w:rsid w:val="003A6069"/>
    <w:rsid w:val="003A7176"/>
    <w:rsid w:val="003A757D"/>
    <w:rsid w:val="003B0DE8"/>
    <w:rsid w:val="003B0FB1"/>
    <w:rsid w:val="003B4B3C"/>
    <w:rsid w:val="003C0038"/>
    <w:rsid w:val="003C3943"/>
    <w:rsid w:val="003C5DE4"/>
    <w:rsid w:val="003C6786"/>
    <w:rsid w:val="003C7769"/>
    <w:rsid w:val="003D17BC"/>
    <w:rsid w:val="003D2104"/>
    <w:rsid w:val="003D2FFB"/>
    <w:rsid w:val="003D7D62"/>
    <w:rsid w:val="003E007C"/>
    <w:rsid w:val="003E210D"/>
    <w:rsid w:val="003E6B9E"/>
    <w:rsid w:val="003E6BBB"/>
    <w:rsid w:val="003F2478"/>
    <w:rsid w:val="003F3306"/>
    <w:rsid w:val="003F3B43"/>
    <w:rsid w:val="003F3E24"/>
    <w:rsid w:val="003F517C"/>
    <w:rsid w:val="003F7572"/>
    <w:rsid w:val="0040123F"/>
    <w:rsid w:val="00401976"/>
    <w:rsid w:val="00401DB8"/>
    <w:rsid w:val="00402374"/>
    <w:rsid w:val="00403A10"/>
    <w:rsid w:val="00410AE1"/>
    <w:rsid w:val="0041126E"/>
    <w:rsid w:val="00415D59"/>
    <w:rsid w:val="00416357"/>
    <w:rsid w:val="00420127"/>
    <w:rsid w:val="004226B6"/>
    <w:rsid w:val="00424DC5"/>
    <w:rsid w:val="00425472"/>
    <w:rsid w:val="0043019C"/>
    <w:rsid w:val="00432F10"/>
    <w:rsid w:val="00436B6B"/>
    <w:rsid w:val="00436E04"/>
    <w:rsid w:val="004446DA"/>
    <w:rsid w:val="00445E90"/>
    <w:rsid w:val="00446264"/>
    <w:rsid w:val="004478C9"/>
    <w:rsid w:val="00451865"/>
    <w:rsid w:val="00452081"/>
    <w:rsid w:val="00452D81"/>
    <w:rsid w:val="0045597F"/>
    <w:rsid w:val="0045689C"/>
    <w:rsid w:val="00456D02"/>
    <w:rsid w:val="00457539"/>
    <w:rsid w:val="0046099A"/>
    <w:rsid w:val="00463BE1"/>
    <w:rsid w:val="00463CFD"/>
    <w:rsid w:val="00465430"/>
    <w:rsid w:val="00466A43"/>
    <w:rsid w:val="0046784F"/>
    <w:rsid w:val="004713A8"/>
    <w:rsid w:val="00471514"/>
    <w:rsid w:val="00473191"/>
    <w:rsid w:val="0047643A"/>
    <w:rsid w:val="00487774"/>
    <w:rsid w:val="00487DB7"/>
    <w:rsid w:val="00492364"/>
    <w:rsid w:val="004925C6"/>
    <w:rsid w:val="00494057"/>
    <w:rsid w:val="004958A6"/>
    <w:rsid w:val="0049713C"/>
    <w:rsid w:val="004977E5"/>
    <w:rsid w:val="004A0937"/>
    <w:rsid w:val="004A2692"/>
    <w:rsid w:val="004A56D8"/>
    <w:rsid w:val="004A6E96"/>
    <w:rsid w:val="004A7936"/>
    <w:rsid w:val="004A795E"/>
    <w:rsid w:val="004A7F2D"/>
    <w:rsid w:val="004B5AE5"/>
    <w:rsid w:val="004B5C0B"/>
    <w:rsid w:val="004B7367"/>
    <w:rsid w:val="004B745A"/>
    <w:rsid w:val="004C3469"/>
    <w:rsid w:val="004C4FEE"/>
    <w:rsid w:val="004C5342"/>
    <w:rsid w:val="004D1107"/>
    <w:rsid w:val="004D23CF"/>
    <w:rsid w:val="004D3023"/>
    <w:rsid w:val="004D45E3"/>
    <w:rsid w:val="004D5B40"/>
    <w:rsid w:val="004D654A"/>
    <w:rsid w:val="004D731E"/>
    <w:rsid w:val="004D7FDC"/>
    <w:rsid w:val="004E02CB"/>
    <w:rsid w:val="004E1402"/>
    <w:rsid w:val="004F234B"/>
    <w:rsid w:val="004F547C"/>
    <w:rsid w:val="004F5840"/>
    <w:rsid w:val="004F65E2"/>
    <w:rsid w:val="005001D9"/>
    <w:rsid w:val="00500A10"/>
    <w:rsid w:val="00500D48"/>
    <w:rsid w:val="005020DD"/>
    <w:rsid w:val="00504126"/>
    <w:rsid w:val="00510387"/>
    <w:rsid w:val="005113DB"/>
    <w:rsid w:val="00511F98"/>
    <w:rsid w:val="00512513"/>
    <w:rsid w:val="00512847"/>
    <w:rsid w:val="00513BE7"/>
    <w:rsid w:val="00514E45"/>
    <w:rsid w:val="0052256A"/>
    <w:rsid w:val="005230BF"/>
    <w:rsid w:val="00523953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4F3A"/>
    <w:rsid w:val="0053677A"/>
    <w:rsid w:val="00537E2C"/>
    <w:rsid w:val="0054153D"/>
    <w:rsid w:val="00541B11"/>
    <w:rsid w:val="005458A5"/>
    <w:rsid w:val="005468EE"/>
    <w:rsid w:val="00550AA9"/>
    <w:rsid w:val="00550ED4"/>
    <w:rsid w:val="00552530"/>
    <w:rsid w:val="005538A7"/>
    <w:rsid w:val="0055794A"/>
    <w:rsid w:val="00560772"/>
    <w:rsid w:val="00561506"/>
    <w:rsid w:val="005616C2"/>
    <w:rsid w:val="005622EF"/>
    <w:rsid w:val="00562916"/>
    <w:rsid w:val="00564064"/>
    <w:rsid w:val="00564334"/>
    <w:rsid w:val="0056439C"/>
    <w:rsid w:val="00564C52"/>
    <w:rsid w:val="005653A2"/>
    <w:rsid w:val="00570914"/>
    <w:rsid w:val="0057188F"/>
    <w:rsid w:val="00574A3F"/>
    <w:rsid w:val="005755FE"/>
    <w:rsid w:val="00575E99"/>
    <w:rsid w:val="0058064C"/>
    <w:rsid w:val="00581EEC"/>
    <w:rsid w:val="005837D6"/>
    <w:rsid w:val="00585585"/>
    <w:rsid w:val="00585BFB"/>
    <w:rsid w:val="0058668E"/>
    <w:rsid w:val="00590875"/>
    <w:rsid w:val="00590B13"/>
    <w:rsid w:val="00590DA6"/>
    <w:rsid w:val="00592E7D"/>
    <w:rsid w:val="0059554C"/>
    <w:rsid w:val="005966D6"/>
    <w:rsid w:val="00596E12"/>
    <w:rsid w:val="005973DE"/>
    <w:rsid w:val="005A277B"/>
    <w:rsid w:val="005A2EAA"/>
    <w:rsid w:val="005A3038"/>
    <w:rsid w:val="005A3827"/>
    <w:rsid w:val="005A4F7D"/>
    <w:rsid w:val="005A55C6"/>
    <w:rsid w:val="005B1764"/>
    <w:rsid w:val="005B2388"/>
    <w:rsid w:val="005B28CA"/>
    <w:rsid w:val="005B3F3F"/>
    <w:rsid w:val="005B57BC"/>
    <w:rsid w:val="005B7654"/>
    <w:rsid w:val="005C08DF"/>
    <w:rsid w:val="005C17E2"/>
    <w:rsid w:val="005C2C75"/>
    <w:rsid w:val="005C4074"/>
    <w:rsid w:val="005C4281"/>
    <w:rsid w:val="005C5548"/>
    <w:rsid w:val="005C6ACB"/>
    <w:rsid w:val="005D0379"/>
    <w:rsid w:val="005D2276"/>
    <w:rsid w:val="005D54EF"/>
    <w:rsid w:val="005D7294"/>
    <w:rsid w:val="005E18EB"/>
    <w:rsid w:val="005E3AEE"/>
    <w:rsid w:val="005E4C08"/>
    <w:rsid w:val="005E5C29"/>
    <w:rsid w:val="005F14BE"/>
    <w:rsid w:val="005F1801"/>
    <w:rsid w:val="005F3B46"/>
    <w:rsid w:val="005F436F"/>
    <w:rsid w:val="005F67EF"/>
    <w:rsid w:val="005F6A21"/>
    <w:rsid w:val="005F72D9"/>
    <w:rsid w:val="00601CAB"/>
    <w:rsid w:val="00601DC9"/>
    <w:rsid w:val="006020BD"/>
    <w:rsid w:val="00602F7B"/>
    <w:rsid w:val="00605AB8"/>
    <w:rsid w:val="00613165"/>
    <w:rsid w:val="00613E01"/>
    <w:rsid w:val="00615530"/>
    <w:rsid w:val="0061689F"/>
    <w:rsid w:val="00616BA2"/>
    <w:rsid w:val="006209BB"/>
    <w:rsid w:val="0062182B"/>
    <w:rsid w:val="006227E7"/>
    <w:rsid w:val="00623A38"/>
    <w:rsid w:val="00624EC6"/>
    <w:rsid w:val="00625556"/>
    <w:rsid w:val="00626F3F"/>
    <w:rsid w:val="006301E0"/>
    <w:rsid w:val="00630CD7"/>
    <w:rsid w:val="00631269"/>
    <w:rsid w:val="00631729"/>
    <w:rsid w:val="00631A6D"/>
    <w:rsid w:val="00633B48"/>
    <w:rsid w:val="00636BDB"/>
    <w:rsid w:val="00637C9B"/>
    <w:rsid w:val="00640964"/>
    <w:rsid w:val="00641ADE"/>
    <w:rsid w:val="00642E93"/>
    <w:rsid w:val="006434FF"/>
    <w:rsid w:val="00643A18"/>
    <w:rsid w:val="0064433E"/>
    <w:rsid w:val="00644EB7"/>
    <w:rsid w:val="006466E9"/>
    <w:rsid w:val="00651126"/>
    <w:rsid w:val="00651938"/>
    <w:rsid w:val="006541A9"/>
    <w:rsid w:val="006554B4"/>
    <w:rsid w:val="00655A29"/>
    <w:rsid w:val="006560FB"/>
    <w:rsid w:val="006570DD"/>
    <w:rsid w:val="0065770D"/>
    <w:rsid w:val="0066079E"/>
    <w:rsid w:val="0066261D"/>
    <w:rsid w:val="00662E0A"/>
    <w:rsid w:val="006631CF"/>
    <w:rsid w:val="006641F4"/>
    <w:rsid w:val="00664FA0"/>
    <w:rsid w:val="00671FEA"/>
    <w:rsid w:val="006728D2"/>
    <w:rsid w:val="0068397A"/>
    <w:rsid w:val="0068436B"/>
    <w:rsid w:val="006852A9"/>
    <w:rsid w:val="00685B7B"/>
    <w:rsid w:val="006866FE"/>
    <w:rsid w:val="006910E1"/>
    <w:rsid w:val="00691282"/>
    <w:rsid w:val="00695341"/>
    <w:rsid w:val="00696B8D"/>
    <w:rsid w:val="00696BE2"/>
    <w:rsid w:val="006A00EE"/>
    <w:rsid w:val="006A0A67"/>
    <w:rsid w:val="006A2198"/>
    <w:rsid w:val="006A2798"/>
    <w:rsid w:val="006A65EB"/>
    <w:rsid w:val="006A6B28"/>
    <w:rsid w:val="006B15A2"/>
    <w:rsid w:val="006B1B39"/>
    <w:rsid w:val="006B1F57"/>
    <w:rsid w:val="006B2C5C"/>
    <w:rsid w:val="006B3F5F"/>
    <w:rsid w:val="006B4ABA"/>
    <w:rsid w:val="006B5D6F"/>
    <w:rsid w:val="006C2498"/>
    <w:rsid w:val="006C5AEE"/>
    <w:rsid w:val="006D1EF5"/>
    <w:rsid w:val="006D4A34"/>
    <w:rsid w:val="006D5203"/>
    <w:rsid w:val="006D670F"/>
    <w:rsid w:val="006D6C47"/>
    <w:rsid w:val="006D71BC"/>
    <w:rsid w:val="006D7D04"/>
    <w:rsid w:val="006E175D"/>
    <w:rsid w:val="006E34A6"/>
    <w:rsid w:val="006E37B6"/>
    <w:rsid w:val="006E52B4"/>
    <w:rsid w:val="006E6990"/>
    <w:rsid w:val="006E6D9D"/>
    <w:rsid w:val="006E726D"/>
    <w:rsid w:val="006E77F6"/>
    <w:rsid w:val="006F072A"/>
    <w:rsid w:val="006F17E5"/>
    <w:rsid w:val="006F243E"/>
    <w:rsid w:val="006F26A2"/>
    <w:rsid w:val="006F43FB"/>
    <w:rsid w:val="006F72C2"/>
    <w:rsid w:val="007018EC"/>
    <w:rsid w:val="00702716"/>
    <w:rsid w:val="00702A1B"/>
    <w:rsid w:val="007034FC"/>
    <w:rsid w:val="00703D34"/>
    <w:rsid w:val="00707649"/>
    <w:rsid w:val="007116AC"/>
    <w:rsid w:val="007127B7"/>
    <w:rsid w:val="007128A2"/>
    <w:rsid w:val="00713004"/>
    <w:rsid w:val="007132D6"/>
    <w:rsid w:val="00717E04"/>
    <w:rsid w:val="0072057E"/>
    <w:rsid w:val="00722A01"/>
    <w:rsid w:val="007344A5"/>
    <w:rsid w:val="007359B1"/>
    <w:rsid w:val="00741F83"/>
    <w:rsid w:val="007442E6"/>
    <w:rsid w:val="00744953"/>
    <w:rsid w:val="00750F70"/>
    <w:rsid w:val="0075106B"/>
    <w:rsid w:val="007522B0"/>
    <w:rsid w:val="0075639F"/>
    <w:rsid w:val="0075678B"/>
    <w:rsid w:val="00757D51"/>
    <w:rsid w:val="007607F1"/>
    <w:rsid w:val="007635FE"/>
    <w:rsid w:val="00764FB8"/>
    <w:rsid w:val="007667A0"/>
    <w:rsid w:val="00770055"/>
    <w:rsid w:val="00770C70"/>
    <w:rsid w:val="0077577E"/>
    <w:rsid w:val="007767A3"/>
    <w:rsid w:val="00777368"/>
    <w:rsid w:val="0077762C"/>
    <w:rsid w:val="00781EAD"/>
    <w:rsid w:val="00784E3E"/>
    <w:rsid w:val="0078614E"/>
    <w:rsid w:val="0078620F"/>
    <w:rsid w:val="0078635C"/>
    <w:rsid w:val="00786F85"/>
    <w:rsid w:val="007870EB"/>
    <w:rsid w:val="00790D1B"/>
    <w:rsid w:val="00791979"/>
    <w:rsid w:val="00792C42"/>
    <w:rsid w:val="00794523"/>
    <w:rsid w:val="00796546"/>
    <w:rsid w:val="00797624"/>
    <w:rsid w:val="007A154F"/>
    <w:rsid w:val="007A388D"/>
    <w:rsid w:val="007A6DF3"/>
    <w:rsid w:val="007A7647"/>
    <w:rsid w:val="007B15B4"/>
    <w:rsid w:val="007B44DF"/>
    <w:rsid w:val="007B74DA"/>
    <w:rsid w:val="007C0B79"/>
    <w:rsid w:val="007C1ECB"/>
    <w:rsid w:val="007C3B9C"/>
    <w:rsid w:val="007C5532"/>
    <w:rsid w:val="007C75D3"/>
    <w:rsid w:val="007D06A3"/>
    <w:rsid w:val="007D10E7"/>
    <w:rsid w:val="007D10FD"/>
    <w:rsid w:val="007D18E8"/>
    <w:rsid w:val="007D4040"/>
    <w:rsid w:val="007D4F65"/>
    <w:rsid w:val="007D535A"/>
    <w:rsid w:val="007D57A8"/>
    <w:rsid w:val="007D5FFE"/>
    <w:rsid w:val="007D75BA"/>
    <w:rsid w:val="007D7F5A"/>
    <w:rsid w:val="007E0525"/>
    <w:rsid w:val="007E0EC6"/>
    <w:rsid w:val="007E304A"/>
    <w:rsid w:val="007E4FA1"/>
    <w:rsid w:val="007E52C3"/>
    <w:rsid w:val="007E60DC"/>
    <w:rsid w:val="007F1761"/>
    <w:rsid w:val="007F1BDA"/>
    <w:rsid w:val="007F498C"/>
    <w:rsid w:val="007F69C7"/>
    <w:rsid w:val="00800186"/>
    <w:rsid w:val="00802776"/>
    <w:rsid w:val="0080335E"/>
    <w:rsid w:val="00804049"/>
    <w:rsid w:val="00804A81"/>
    <w:rsid w:val="00805A34"/>
    <w:rsid w:val="00805F0D"/>
    <w:rsid w:val="00807FFB"/>
    <w:rsid w:val="00810878"/>
    <w:rsid w:val="008110A1"/>
    <w:rsid w:val="0081269F"/>
    <w:rsid w:val="0082088D"/>
    <w:rsid w:val="00822845"/>
    <w:rsid w:val="00822906"/>
    <w:rsid w:val="008233CE"/>
    <w:rsid w:val="008236D8"/>
    <w:rsid w:val="00830F67"/>
    <w:rsid w:val="008327AC"/>
    <w:rsid w:val="008341AB"/>
    <w:rsid w:val="008349EF"/>
    <w:rsid w:val="008365DE"/>
    <w:rsid w:val="00837A97"/>
    <w:rsid w:val="00837CF6"/>
    <w:rsid w:val="00841083"/>
    <w:rsid w:val="00841935"/>
    <w:rsid w:val="00842A2E"/>
    <w:rsid w:val="00842FA0"/>
    <w:rsid w:val="00844005"/>
    <w:rsid w:val="008447E6"/>
    <w:rsid w:val="0084492E"/>
    <w:rsid w:val="008528B7"/>
    <w:rsid w:val="00854AC2"/>
    <w:rsid w:val="00857867"/>
    <w:rsid w:val="00863D09"/>
    <w:rsid w:val="00863F6D"/>
    <w:rsid w:val="008676EE"/>
    <w:rsid w:val="00873168"/>
    <w:rsid w:val="00873615"/>
    <w:rsid w:val="00873BED"/>
    <w:rsid w:val="00874638"/>
    <w:rsid w:val="00876724"/>
    <w:rsid w:val="00877C38"/>
    <w:rsid w:val="008803A3"/>
    <w:rsid w:val="008812C7"/>
    <w:rsid w:val="0088188D"/>
    <w:rsid w:val="008833C4"/>
    <w:rsid w:val="008841E9"/>
    <w:rsid w:val="0088598F"/>
    <w:rsid w:val="00885E10"/>
    <w:rsid w:val="00886384"/>
    <w:rsid w:val="00886516"/>
    <w:rsid w:val="00887989"/>
    <w:rsid w:val="00890A43"/>
    <w:rsid w:val="0089230A"/>
    <w:rsid w:val="00893954"/>
    <w:rsid w:val="008A299A"/>
    <w:rsid w:val="008A59C1"/>
    <w:rsid w:val="008A6352"/>
    <w:rsid w:val="008A6932"/>
    <w:rsid w:val="008A699F"/>
    <w:rsid w:val="008A6BFA"/>
    <w:rsid w:val="008A6C31"/>
    <w:rsid w:val="008A732A"/>
    <w:rsid w:val="008A7AE6"/>
    <w:rsid w:val="008A7C47"/>
    <w:rsid w:val="008B023B"/>
    <w:rsid w:val="008B1E1F"/>
    <w:rsid w:val="008B213E"/>
    <w:rsid w:val="008B4EE1"/>
    <w:rsid w:val="008B544A"/>
    <w:rsid w:val="008B58B4"/>
    <w:rsid w:val="008B710F"/>
    <w:rsid w:val="008C1100"/>
    <w:rsid w:val="008C2FA3"/>
    <w:rsid w:val="008C441B"/>
    <w:rsid w:val="008C5BCF"/>
    <w:rsid w:val="008C66D0"/>
    <w:rsid w:val="008C7D03"/>
    <w:rsid w:val="008D1C6C"/>
    <w:rsid w:val="008D1CD7"/>
    <w:rsid w:val="008D2FF1"/>
    <w:rsid w:val="008D4C8C"/>
    <w:rsid w:val="008D4E59"/>
    <w:rsid w:val="008D5647"/>
    <w:rsid w:val="008D597A"/>
    <w:rsid w:val="008F1437"/>
    <w:rsid w:val="008F1679"/>
    <w:rsid w:val="008F266E"/>
    <w:rsid w:val="008F484C"/>
    <w:rsid w:val="008F7D2D"/>
    <w:rsid w:val="008F7EA5"/>
    <w:rsid w:val="008F7F19"/>
    <w:rsid w:val="00900318"/>
    <w:rsid w:val="00900419"/>
    <w:rsid w:val="00902674"/>
    <w:rsid w:val="00902BF7"/>
    <w:rsid w:val="00903E42"/>
    <w:rsid w:val="00905A81"/>
    <w:rsid w:val="009069FB"/>
    <w:rsid w:val="00913079"/>
    <w:rsid w:val="00913BB8"/>
    <w:rsid w:val="00914021"/>
    <w:rsid w:val="00916654"/>
    <w:rsid w:val="00925995"/>
    <w:rsid w:val="00930D29"/>
    <w:rsid w:val="00930D2D"/>
    <w:rsid w:val="00930FAB"/>
    <w:rsid w:val="00931267"/>
    <w:rsid w:val="009317B3"/>
    <w:rsid w:val="00931B9D"/>
    <w:rsid w:val="009325D9"/>
    <w:rsid w:val="00933FCA"/>
    <w:rsid w:val="009347B1"/>
    <w:rsid w:val="00936AE7"/>
    <w:rsid w:val="00937C28"/>
    <w:rsid w:val="0094197B"/>
    <w:rsid w:val="009425CA"/>
    <w:rsid w:val="0094425D"/>
    <w:rsid w:val="00947B77"/>
    <w:rsid w:val="00951ADB"/>
    <w:rsid w:val="00951E58"/>
    <w:rsid w:val="00952F81"/>
    <w:rsid w:val="009545DC"/>
    <w:rsid w:val="00957353"/>
    <w:rsid w:val="00960209"/>
    <w:rsid w:val="0096188E"/>
    <w:rsid w:val="0096478D"/>
    <w:rsid w:val="009669C6"/>
    <w:rsid w:val="00974A03"/>
    <w:rsid w:val="00976E4F"/>
    <w:rsid w:val="00977267"/>
    <w:rsid w:val="00977AB5"/>
    <w:rsid w:val="009851B4"/>
    <w:rsid w:val="009855F9"/>
    <w:rsid w:val="009858E6"/>
    <w:rsid w:val="00987F80"/>
    <w:rsid w:val="00990498"/>
    <w:rsid w:val="00990C97"/>
    <w:rsid w:val="00995EF8"/>
    <w:rsid w:val="0099647F"/>
    <w:rsid w:val="00996D9C"/>
    <w:rsid w:val="00997DD3"/>
    <w:rsid w:val="009A151E"/>
    <w:rsid w:val="009A3F41"/>
    <w:rsid w:val="009A41C8"/>
    <w:rsid w:val="009A474D"/>
    <w:rsid w:val="009B1E54"/>
    <w:rsid w:val="009B2E39"/>
    <w:rsid w:val="009B30DD"/>
    <w:rsid w:val="009B4E48"/>
    <w:rsid w:val="009B5123"/>
    <w:rsid w:val="009B62C5"/>
    <w:rsid w:val="009B704C"/>
    <w:rsid w:val="009B733F"/>
    <w:rsid w:val="009C4186"/>
    <w:rsid w:val="009C484C"/>
    <w:rsid w:val="009C56FD"/>
    <w:rsid w:val="009C69FC"/>
    <w:rsid w:val="009C7AB6"/>
    <w:rsid w:val="009D02BC"/>
    <w:rsid w:val="009D1CE0"/>
    <w:rsid w:val="009D2183"/>
    <w:rsid w:val="009D25C2"/>
    <w:rsid w:val="009D6A77"/>
    <w:rsid w:val="009D6DC9"/>
    <w:rsid w:val="009E10B3"/>
    <w:rsid w:val="009E1428"/>
    <w:rsid w:val="009E341C"/>
    <w:rsid w:val="009E39E1"/>
    <w:rsid w:val="009E659B"/>
    <w:rsid w:val="009E7765"/>
    <w:rsid w:val="009E7C7F"/>
    <w:rsid w:val="009F00F3"/>
    <w:rsid w:val="009F3561"/>
    <w:rsid w:val="009F38F6"/>
    <w:rsid w:val="009F4364"/>
    <w:rsid w:val="009F4976"/>
    <w:rsid w:val="009F755A"/>
    <w:rsid w:val="00A0239A"/>
    <w:rsid w:val="00A02913"/>
    <w:rsid w:val="00A06FC5"/>
    <w:rsid w:val="00A073FE"/>
    <w:rsid w:val="00A117D7"/>
    <w:rsid w:val="00A12E97"/>
    <w:rsid w:val="00A12FC6"/>
    <w:rsid w:val="00A130B7"/>
    <w:rsid w:val="00A13602"/>
    <w:rsid w:val="00A13E2E"/>
    <w:rsid w:val="00A16BE0"/>
    <w:rsid w:val="00A17AD4"/>
    <w:rsid w:val="00A2202B"/>
    <w:rsid w:val="00A23F7B"/>
    <w:rsid w:val="00A24F7E"/>
    <w:rsid w:val="00A266AE"/>
    <w:rsid w:val="00A26D08"/>
    <w:rsid w:val="00A27221"/>
    <w:rsid w:val="00A2744A"/>
    <w:rsid w:val="00A27526"/>
    <w:rsid w:val="00A275FF"/>
    <w:rsid w:val="00A3064E"/>
    <w:rsid w:val="00A32C14"/>
    <w:rsid w:val="00A333A6"/>
    <w:rsid w:val="00A346AA"/>
    <w:rsid w:val="00A35C0A"/>
    <w:rsid w:val="00A36673"/>
    <w:rsid w:val="00A37400"/>
    <w:rsid w:val="00A375EF"/>
    <w:rsid w:val="00A40291"/>
    <w:rsid w:val="00A421C7"/>
    <w:rsid w:val="00A434CA"/>
    <w:rsid w:val="00A44EE3"/>
    <w:rsid w:val="00A4507E"/>
    <w:rsid w:val="00A50F9A"/>
    <w:rsid w:val="00A51D65"/>
    <w:rsid w:val="00A52AE0"/>
    <w:rsid w:val="00A54C7D"/>
    <w:rsid w:val="00A55EAA"/>
    <w:rsid w:val="00A56D79"/>
    <w:rsid w:val="00A576B9"/>
    <w:rsid w:val="00A57A2B"/>
    <w:rsid w:val="00A602D5"/>
    <w:rsid w:val="00A615ED"/>
    <w:rsid w:val="00A6197C"/>
    <w:rsid w:val="00A631FD"/>
    <w:rsid w:val="00A641A4"/>
    <w:rsid w:val="00A70343"/>
    <w:rsid w:val="00A716F6"/>
    <w:rsid w:val="00A71E9D"/>
    <w:rsid w:val="00A73CC4"/>
    <w:rsid w:val="00A76A7B"/>
    <w:rsid w:val="00A77809"/>
    <w:rsid w:val="00A82197"/>
    <w:rsid w:val="00A82FA8"/>
    <w:rsid w:val="00A836B3"/>
    <w:rsid w:val="00A85970"/>
    <w:rsid w:val="00A91EE0"/>
    <w:rsid w:val="00A921D4"/>
    <w:rsid w:val="00A92BE0"/>
    <w:rsid w:val="00A95D3D"/>
    <w:rsid w:val="00AA0815"/>
    <w:rsid w:val="00AA0B9F"/>
    <w:rsid w:val="00AA1002"/>
    <w:rsid w:val="00AA1DEB"/>
    <w:rsid w:val="00AA2ADA"/>
    <w:rsid w:val="00AA3A47"/>
    <w:rsid w:val="00AA4932"/>
    <w:rsid w:val="00AB2B75"/>
    <w:rsid w:val="00AB3CFA"/>
    <w:rsid w:val="00AB4A2B"/>
    <w:rsid w:val="00AB4FA2"/>
    <w:rsid w:val="00AB58F7"/>
    <w:rsid w:val="00AB6625"/>
    <w:rsid w:val="00AC0E8C"/>
    <w:rsid w:val="00AC372D"/>
    <w:rsid w:val="00AC3EFA"/>
    <w:rsid w:val="00AC51E3"/>
    <w:rsid w:val="00AD035F"/>
    <w:rsid w:val="00AD2083"/>
    <w:rsid w:val="00AD46A0"/>
    <w:rsid w:val="00AE26EE"/>
    <w:rsid w:val="00AE2D16"/>
    <w:rsid w:val="00AE46AF"/>
    <w:rsid w:val="00AE49E1"/>
    <w:rsid w:val="00AE5166"/>
    <w:rsid w:val="00AE5C87"/>
    <w:rsid w:val="00AF009D"/>
    <w:rsid w:val="00AF2410"/>
    <w:rsid w:val="00AF320D"/>
    <w:rsid w:val="00AF3E7C"/>
    <w:rsid w:val="00AF50BA"/>
    <w:rsid w:val="00AF59AF"/>
    <w:rsid w:val="00AF6074"/>
    <w:rsid w:val="00AF6A2C"/>
    <w:rsid w:val="00AF6BA7"/>
    <w:rsid w:val="00AF6C01"/>
    <w:rsid w:val="00B0004F"/>
    <w:rsid w:val="00B03C1F"/>
    <w:rsid w:val="00B04D22"/>
    <w:rsid w:val="00B0615E"/>
    <w:rsid w:val="00B06BF8"/>
    <w:rsid w:val="00B10EA1"/>
    <w:rsid w:val="00B13556"/>
    <w:rsid w:val="00B144A4"/>
    <w:rsid w:val="00B16638"/>
    <w:rsid w:val="00B2105A"/>
    <w:rsid w:val="00B21FD8"/>
    <w:rsid w:val="00B2383E"/>
    <w:rsid w:val="00B25902"/>
    <w:rsid w:val="00B27218"/>
    <w:rsid w:val="00B27B06"/>
    <w:rsid w:val="00B31515"/>
    <w:rsid w:val="00B31E69"/>
    <w:rsid w:val="00B3467F"/>
    <w:rsid w:val="00B34C7E"/>
    <w:rsid w:val="00B34CD2"/>
    <w:rsid w:val="00B372E4"/>
    <w:rsid w:val="00B40A0E"/>
    <w:rsid w:val="00B432DB"/>
    <w:rsid w:val="00B43340"/>
    <w:rsid w:val="00B43D3D"/>
    <w:rsid w:val="00B444DE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2761"/>
    <w:rsid w:val="00B62D89"/>
    <w:rsid w:val="00B65753"/>
    <w:rsid w:val="00B67567"/>
    <w:rsid w:val="00B70371"/>
    <w:rsid w:val="00B72E24"/>
    <w:rsid w:val="00B752EC"/>
    <w:rsid w:val="00B76E0D"/>
    <w:rsid w:val="00B80695"/>
    <w:rsid w:val="00B822C0"/>
    <w:rsid w:val="00B85D03"/>
    <w:rsid w:val="00B90719"/>
    <w:rsid w:val="00B90B3F"/>
    <w:rsid w:val="00B91DCD"/>
    <w:rsid w:val="00B91DDE"/>
    <w:rsid w:val="00B93DFA"/>
    <w:rsid w:val="00B95DE0"/>
    <w:rsid w:val="00B978D2"/>
    <w:rsid w:val="00B97AC3"/>
    <w:rsid w:val="00BA3BA9"/>
    <w:rsid w:val="00BA442D"/>
    <w:rsid w:val="00BA4E0D"/>
    <w:rsid w:val="00BB1862"/>
    <w:rsid w:val="00BB3099"/>
    <w:rsid w:val="00BB31A9"/>
    <w:rsid w:val="00BB60C2"/>
    <w:rsid w:val="00BB6B0B"/>
    <w:rsid w:val="00BB717A"/>
    <w:rsid w:val="00BB7830"/>
    <w:rsid w:val="00BC2118"/>
    <w:rsid w:val="00BC2C80"/>
    <w:rsid w:val="00BC5EF8"/>
    <w:rsid w:val="00BC6861"/>
    <w:rsid w:val="00BC6C37"/>
    <w:rsid w:val="00BC7FFA"/>
    <w:rsid w:val="00BD1B41"/>
    <w:rsid w:val="00BD1E39"/>
    <w:rsid w:val="00BD24EB"/>
    <w:rsid w:val="00BD37A6"/>
    <w:rsid w:val="00BD4E2E"/>
    <w:rsid w:val="00BD6F5D"/>
    <w:rsid w:val="00BE099D"/>
    <w:rsid w:val="00BE47B9"/>
    <w:rsid w:val="00BE5EE9"/>
    <w:rsid w:val="00BE5FC9"/>
    <w:rsid w:val="00BE7352"/>
    <w:rsid w:val="00BF015F"/>
    <w:rsid w:val="00BF58CE"/>
    <w:rsid w:val="00BF6185"/>
    <w:rsid w:val="00BF6460"/>
    <w:rsid w:val="00C03DF8"/>
    <w:rsid w:val="00C0451E"/>
    <w:rsid w:val="00C0706D"/>
    <w:rsid w:val="00C0743D"/>
    <w:rsid w:val="00C100B9"/>
    <w:rsid w:val="00C10705"/>
    <w:rsid w:val="00C12D5E"/>
    <w:rsid w:val="00C13639"/>
    <w:rsid w:val="00C14C76"/>
    <w:rsid w:val="00C15981"/>
    <w:rsid w:val="00C15C4E"/>
    <w:rsid w:val="00C1617A"/>
    <w:rsid w:val="00C168D9"/>
    <w:rsid w:val="00C2136A"/>
    <w:rsid w:val="00C24317"/>
    <w:rsid w:val="00C262B2"/>
    <w:rsid w:val="00C27A16"/>
    <w:rsid w:val="00C3076E"/>
    <w:rsid w:val="00C3104B"/>
    <w:rsid w:val="00C32101"/>
    <w:rsid w:val="00C33E28"/>
    <w:rsid w:val="00C34127"/>
    <w:rsid w:val="00C349C0"/>
    <w:rsid w:val="00C3557C"/>
    <w:rsid w:val="00C36BEA"/>
    <w:rsid w:val="00C40282"/>
    <w:rsid w:val="00C4289F"/>
    <w:rsid w:val="00C45B5A"/>
    <w:rsid w:val="00C46BAC"/>
    <w:rsid w:val="00C50BDF"/>
    <w:rsid w:val="00C50F33"/>
    <w:rsid w:val="00C51793"/>
    <w:rsid w:val="00C5191A"/>
    <w:rsid w:val="00C51A75"/>
    <w:rsid w:val="00C52EE7"/>
    <w:rsid w:val="00C537CC"/>
    <w:rsid w:val="00C57117"/>
    <w:rsid w:val="00C60970"/>
    <w:rsid w:val="00C60D73"/>
    <w:rsid w:val="00C65587"/>
    <w:rsid w:val="00C65B0B"/>
    <w:rsid w:val="00C65E8C"/>
    <w:rsid w:val="00C67B92"/>
    <w:rsid w:val="00C7003E"/>
    <w:rsid w:val="00C73828"/>
    <w:rsid w:val="00C75833"/>
    <w:rsid w:val="00C75EE1"/>
    <w:rsid w:val="00C80569"/>
    <w:rsid w:val="00C80CAC"/>
    <w:rsid w:val="00C817A4"/>
    <w:rsid w:val="00C821AE"/>
    <w:rsid w:val="00C85A5E"/>
    <w:rsid w:val="00C87BD4"/>
    <w:rsid w:val="00C87DAE"/>
    <w:rsid w:val="00C917AD"/>
    <w:rsid w:val="00C928AC"/>
    <w:rsid w:val="00C9472C"/>
    <w:rsid w:val="00CA10A5"/>
    <w:rsid w:val="00CA5069"/>
    <w:rsid w:val="00CA512F"/>
    <w:rsid w:val="00CA5ED1"/>
    <w:rsid w:val="00CA693A"/>
    <w:rsid w:val="00CA7666"/>
    <w:rsid w:val="00CB2701"/>
    <w:rsid w:val="00CB3251"/>
    <w:rsid w:val="00CB336D"/>
    <w:rsid w:val="00CB71E8"/>
    <w:rsid w:val="00CC1D0A"/>
    <w:rsid w:val="00CC2E8C"/>
    <w:rsid w:val="00CC4A2B"/>
    <w:rsid w:val="00CC6012"/>
    <w:rsid w:val="00CC7853"/>
    <w:rsid w:val="00CD0A35"/>
    <w:rsid w:val="00CD164C"/>
    <w:rsid w:val="00CD2B03"/>
    <w:rsid w:val="00CD2B22"/>
    <w:rsid w:val="00CD43D5"/>
    <w:rsid w:val="00CD76CF"/>
    <w:rsid w:val="00CE0503"/>
    <w:rsid w:val="00CE1780"/>
    <w:rsid w:val="00CE17AD"/>
    <w:rsid w:val="00CE1B01"/>
    <w:rsid w:val="00CE2241"/>
    <w:rsid w:val="00CE2921"/>
    <w:rsid w:val="00CE56DF"/>
    <w:rsid w:val="00CF03A7"/>
    <w:rsid w:val="00CF1355"/>
    <w:rsid w:val="00CF2E2B"/>
    <w:rsid w:val="00CF3441"/>
    <w:rsid w:val="00CF43B9"/>
    <w:rsid w:val="00CF53B9"/>
    <w:rsid w:val="00D025F3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20F8"/>
    <w:rsid w:val="00D23F0D"/>
    <w:rsid w:val="00D30BC6"/>
    <w:rsid w:val="00D32101"/>
    <w:rsid w:val="00D32DD8"/>
    <w:rsid w:val="00D331DF"/>
    <w:rsid w:val="00D354E4"/>
    <w:rsid w:val="00D403EF"/>
    <w:rsid w:val="00D410D3"/>
    <w:rsid w:val="00D4198D"/>
    <w:rsid w:val="00D41CFA"/>
    <w:rsid w:val="00D4284D"/>
    <w:rsid w:val="00D454EA"/>
    <w:rsid w:val="00D46274"/>
    <w:rsid w:val="00D47448"/>
    <w:rsid w:val="00D502D5"/>
    <w:rsid w:val="00D50A3F"/>
    <w:rsid w:val="00D53EE6"/>
    <w:rsid w:val="00D54809"/>
    <w:rsid w:val="00D57EB1"/>
    <w:rsid w:val="00D60014"/>
    <w:rsid w:val="00D619EF"/>
    <w:rsid w:val="00D6366D"/>
    <w:rsid w:val="00D63C6F"/>
    <w:rsid w:val="00D67D58"/>
    <w:rsid w:val="00D700BD"/>
    <w:rsid w:val="00D71B05"/>
    <w:rsid w:val="00D759E7"/>
    <w:rsid w:val="00D75ACD"/>
    <w:rsid w:val="00D7686C"/>
    <w:rsid w:val="00D768EF"/>
    <w:rsid w:val="00D76A09"/>
    <w:rsid w:val="00D76C2E"/>
    <w:rsid w:val="00D82208"/>
    <w:rsid w:val="00D877ED"/>
    <w:rsid w:val="00D87E36"/>
    <w:rsid w:val="00D91840"/>
    <w:rsid w:val="00D923DF"/>
    <w:rsid w:val="00D942AE"/>
    <w:rsid w:val="00D94E55"/>
    <w:rsid w:val="00D96D19"/>
    <w:rsid w:val="00DA041B"/>
    <w:rsid w:val="00DA075B"/>
    <w:rsid w:val="00DA0EBB"/>
    <w:rsid w:val="00DA25F5"/>
    <w:rsid w:val="00DA53B0"/>
    <w:rsid w:val="00DA55A3"/>
    <w:rsid w:val="00DA5D26"/>
    <w:rsid w:val="00DB051E"/>
    <w:rsid w:val="00DB13D2"/>
    <w:rsid w:val="00DB2A1F"/>
    <w:rsid w:val="00DB3C25"/>
    <w:rsid w:val="00DB7106"/>
    <w:rsid w:val="00DB7B9A"/>
    <w:rsid w:val="00DB7CD2"/>
    <w:rsid w:val="00DC1BB6"/>
    <w:rsid w:val="00DC4D96"/>
    <w:rsid w:val="00DD0C85"/>
    <w:rsid w:val="00DD3630"/>
    <w:rsid w:val="00DD405D"/>
    <w:rsid w:val="00DD5C8D"/>
    <w:rsid w:val="00DD7724"/>
    <w:rsid w:val="00DE08D6"/>
    <w:rsid w:val="00DE0E4F"/>
    <w:rsid w:val="00DE33CC"/>
    <w:rsid w:val="00DE38F7"/>
    <w:rsid w:val="00DE4CA7"/>
    <w:rsid w:val="00DE626B"/>
    <w:rsid w:val="00DE76CE"/>
    <w:rsid w:val="00DE7B26"/>
    <w:rsid w:val="00DE7DA1"/>
    <w:rsid w:val="00DF4045"/>
    <w:rsid w:val="00DF443B"/>
    <w:rsid w:val="00E0262F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17C9A"/>
    <w:rsid w:val="00E20FD6"/>
    <w:rsid w:val="00E2167D"/>
    <w:rsid w:val="00E21A38"/>
    <w:rsid w:val="00E22C6C"/>
    <w:rsid w:val="00E240DE"/>
    <w:rsid w:val="00E24357"/>
    <w:rsid w:val="00E32509"/>
    <w:rsid w:val="00E33549"/>
    <w:rsid w:val="00E41AE4"/>
    <w:rsid w:val="00E42951"/>
    <w:rsid w:val="00E4389C"/>
    <w:rsid w:val="00E444D6"/>
    <w:rsid w:val="00E44F70"/>
    <w:rsid w:val="00E540F0"/>
    <w:rsid w:val="00E5549F"/>
    <w:rsid w:val="00E562A3"/>
    <w:rsid w:val="00E56AF6"/>
    <w:rsid w:val="00E56B0E"/>
    <w:rsid w:val="00E57296"/>
    <w:rsid w:val="00E57B6D"/>
    <w:rsid w:val="00E64EFF"/>
    <w:rsid w:val="00E65D96"/>
    <w:rsid w:val="00E67198"/>
    <w:rsid w:val="00E717EC"/>
    <w:rsid w:val="00E7240E"/>
    <w:rsid w:val="00E72CE2"/>
    <w:rsid w:val="00E7531E"/>
    <w:rsid w:val="00E76F70"/>
    <w:rsid w:val="00E840E8"/>
    <w:rsid w:val="00E8587F"/>
    <w:rsid w:val="00E85DCA"/>
    <w:rsid w:val="00E8657B"/>
    <w:rsid w:val="00E865EA"/>
    <w:rsid w:val="00E87D27"/>
    <w:rsid w:val="00E90F5A"/>
    <w:rsid w:val="00E91C40"/>
    <w:rsid w:val="00E920A9"/>
    <w:rsid w:val="00E9325A"/>
    <w:rsid w:val="00E933B1"/>
    <w:rsid w:val="00E94560"/>
    <w:rsid w:val="00E94876"/>
    <w:rsid w:val="00E961A1"/>
    <w:rsid w:val="00E96788"/>
    <w:rsid w:val="00E968E1"/>
    <w:rsid w:val="00E97913"/>
    <w:rsid w:val="00EA22C4"/>
    <w:rsid w:val="00EA2831"/>
    <w:rsid w:val="00EA4E09"/>
    <w:rsid w:val="00EA7EC1"/>
    <w:rsid w:val="00EB013E"/>
    <w:rsid w:val="00EB1176"/>
    <w:rsid w:val="00EB676E"/>
    <w:rsid w:val="00EB7D89"/>
    <w:rsid w:val="00EC0A6D"/>
    <w:rsid w:val="00EC7A07"/>
    <w:rsid w:val="00EC7D6D"/>
    <w:rsid w:val="00ED098B"/>
    <w:rsid w:val="00ED4AA0"/>
    <w:rsid w:val="00ED591E"/>
    <w:rsid w:val="00ED60C4"/>
    <w:rsid w:val="00ED7252"/>
    <w:rsid w:val="00ED7364"/>
    <w:rsid w:val="00EE1724"/>
    <w:rsid w:val="00EE26BF"/>
    <w:rsid w:val="00EE28E0"/>
    <w:rsid w:val="00EE375E"/>
    <w:rsid w:val="00EE5012"/>
    <w:rsid w:val="00EE5ACF"/>
    <w:rsid w:val="00EE718E"/>
    <w:rsid w:val="00EE7760"/>
    <w:rsid w:val="00EF0313"/>
    <w:rsid w:val="00EF0FD8"/>
    <w:rsid w:val="00EF1F60"/>
    <w:rsid w:val="00EF33CA"/>
    <w:rsid w:val="00EF48E4"/>
    <w:rsid w:val="00F0681E"/>
    <w:rsid w:val="00F06B5B"/>
    <w:rsid w:val="00F07733"/>
    <w:rsid w:val="00F07C07"/>
    <w:rsid w:val="00F07E29"/>
    <w:rsid w:val="00F101D1"/>
    <w:rsid w:val="00F10C3F"/>
    <w:rsid w:val="00F110C7"/>
    <w:rsid w:val="00F11560"/>
    <w:rsid w:val="00F11A9E"/>
    <w:rsid w:val="00F12B66"/>
    <w:rsid w:val="00F14B67"/>
    <w:rsid w:val="00F1559F"/>
    <w:rsid w:val="00F1643D"/>
    <w:rsid w:val="00F20BE0"/>
    <w:rsid w:val="00F27B07"/>
    <w:rsid w:val="00F27E49"/>
    <w:rsid w:val="00F30CBF"/>
    <w:rsid w:val="00F30F38"/>
    <w:rsid w:val="00F31648"/>
    <w:rsid w:val="00F317ED"/>
    <w:rsid w:val="00F31D0C"/>
    <w:rsid w:val="00F3210D"/>
    <w:rsid w:val="00F41403"/>
    <w:rsid w:val="00F41615"/>
    <w:rsid w:val="00F4369C"/>
    <w:rsid w:val="00F44E17"/>
    <w:rsid w:val="00F45175"/>
    <w:rsid w:val="00F45E07"/>
    <w:rsid w:val="00F467C7"/>
    <w:rsid w:val="00F46C5A"/>
    <w:rsid w:val="00F501CE"/>
    <w:rsid w:val="00F51E2C"/>
    <w:rsid w:val="00F521F7"/>
    <w:rsid w:val="00F53D1B"/>
    <w:rsid w:val="00F54BF6"/>
    <w:rsid w:val="00F55531"/>
    <w:rsid w:val="00F5770A"/>
    <w:rsid w:val="00F60A39"/>
    <w:rsid w:val="00F631D2"/>
    <w:rsid w:val="00F651F2"/>
    <w:rsid w:val="00F655B6"/>
    <w:rsid w:val="00F666F4"/>
    <w:rsid w:val="00F6705E"/>
    <w:rsid w:val="00F70E45"/>
    <w:rsid w:val="00F71C52"/>
    <w:rsid w:val="00F74CEF"/>
    <w:rsid w:val="00F74F59"/>
    <w:rsid w:val="00F76209"/>
    <w:rsid w:val="00F76A35"/>
    <w:rsid w:val="00F82DAE"/>
    <w:rsid w:val="00F82FC6"/>
    <w:rsid w:val="00F83D74"/>
    <w:rsid w:val="00F84A74"/>
    <w:rsid w:val="00F85F91"/>
    <w:rsid w:val="00F910DE"/>
    <w:rsid w:val="00F92289"/>
    <w:rsid w:val="00F92822"/>
    <w:rsid w:val="00F95D79"/>
    <w:rsid w:val="00F97C19"/>
    <w:rsid w:val="00FA08E9"/>
    <w:rsid w:val="00FA1DB6"/>
    <w:rsid w:val="00FA244E"/>
    <w:rsid w:val="00FA3EA0"/>
    <w:rsid w:val="00FA74F0"/>
    <w:rsid w:val="00FA7917"/>
    <w:rsid w:val="00FB0763"/>
    <w:rsid w:val="00FB4AB0"/>
    <w:rsid w:val="00FB5158"/>
    <w:rsid w:val="00FB6791"/>
    <w:rsid w:val="00FB6978"/>
    <w:rsid w:val="00FC0364"/>
    <w:rsid w:val="00FC35DD"/>
    <w:rsid w:val="00FC490C"/>
    <w:rsid w:val="00FC4915"/>
    <w:rsid w:val="00FC50EB"/>
    <w:rsid w:val="00FC63D4"/>
    <w:rsid w:val="00FC6C93"/>
    <w:rsid w:val="00FC7A7B"/>
    <w:rsid w:val="00FD0726"/>
    <w:rsid w:val="00FD0741"/>
    <w:rsid w:val="00FD1B6B"/>
    <w:rsid w:val="00FD3028"/>
    <w:rsid w:val="00FD4D9D"/>
    <w:rsid w:val="00FD586E"/>
    <w:rsid w:val="00FD6E7F"/>
    <w:rsid w:val="00FD7D24"/>
    <w:rsid w:val="00FE1AF9"/>
    <w:rsid w:val="00FE1DDC"/>
    <w:rsid w:val="00FE582A"/>
    <w:rsid w:val="00FE6225"/>
    <w:rsid w:val="00FE6DDB"/>
    <w:rsid w:val="00FE6EF4"/>
    <w:rsid w:val="00FF040C"/>
    <w:rsid w:val="00FF2D3A"/>
    <w:rsid w:val="00FF3A2E"/>
    <w:rsid w:val="00FF3CEE"/>
    <w:rsid w:val="00FF5102"/>
    <w:rsid w:val="00FF57F5"/>
    <w:rsid w:val="00FF665F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B2ED3A3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2CB55F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E468DC7A-F967-47D9-867D-946799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mailto:michaela.muczkova@crestcom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partmanyalberice.cz" TargetMode="External"/><Relationship Id="rId17" Type="http://schemas.openxmlformats.org/officeDocument/2006/relationships/hyperlink" Target="mailto:marcela.kukanova@crestcom.cz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luxent.cz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B5F4-AF7C-47E2-95ED-645B500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5</cp:revision>
  <cp:lastPrinted>2022-06-17T12:55:00Z</cp:lastPrinted>
  <dcterms:created xsi:type="dcterms:W3CDTF">2022-06-28T12:11:00Z</dcterms:created>
  <dcterms:modified xsi:type="dcterms:W3CDTF">2022-06-29T08:57:00Z</dcterms:modified>
</cp:coreProperties>
</file>